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99C" w:rsidRDefault="008969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9699C" w:rsidRDefault="008969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9699C" w:rsidRDefault="008969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9699C" w:rsidRDefault="008969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9699C" w:rsidRDefault="008969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9699C" w:rsidRDefault="002049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0425" cy="7773670"/>
            <wp:effectExtent l="0" t="0" r="0" b="0"/>
            <wp:wrapSquare wrapText="largest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73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699C" w:rsidRDefault="008969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9699C" w:rsidRDefault="0089699C" w:rsidP="0020492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89699C" w:rsidRDefault="008969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9699C" w:rsidRDefault="008969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9699C" w:rsidRDefault="0020492F">
      <w:pPr>
        <w:spacing w:after="0" w:line="23" w:lineRule="atLeast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Calibri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>Рабочая программа учебной дисциплины разработана на основе:</w:t>
      </w:r>
    </w:p>
    <w:p w:rsidR="0089699C" w:rsidRDefault="0020492F">
      <w:pPr>
        <w:spacing w:after="0" w:line="23" w:lineRule="atLeast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>- Федерального государственного образовательного стандарта среднего общего образования;</w:t>
      </w:r>
    </w:p>
    <w:p w:rsidR="0089699C" w:rsidRDefault="0020492F">
      <w:pPr>
        <w:spacing w:after="0" w:line="23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-Федерального государственного образовательного стандарта среднего профессионального образования по профессии </w:t>
      </w:r>
      <w:r>
        <w:rPr>
          <w:rFonts w:ascii="Times New Roman" w:eastAsia="Calibri" w:hAnsi="Times New Roman" w:cs="Times New Roman"/>
          <w:sz w:val="26"/>
          <w:szCs w:val="26"/>
        </w:rPr>
        <w:t>15.01.32 Оператор станков с программным управлением, входящей в состав укрупненной группы профессий 15.00.00</w:t>
      </w:r>
      <w:r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Машиностроение.</w:t>
      </w:r>
    </w:p>
    <w:p w:rsidR="0089699C" w:rsidRDefault="0020492F">
      <w:pPr>
        <w:spacing w:after="0" w:line="23" w:lineRule="atLeast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>
        <w:rPr>
          <w:rFonts w:ascii="Times New Roman" w:eastAsia="Calibri" w:hAnsi="Times New Roman" w:cs="Times New Roman"/>
          <w:sz w:val="26"/>
          <w:szCs w:val="26"/>
        </w:rPr>
        <w:t xml:space="preserve"> примерной программы учебной дисциплины «Литература»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</w:t>
      </w:r>
      <w:r>
        <w:rPr>
          <w:rFonts w:ascii="Times New Roman" w:eastAsia="Calibri" w:hAnsi="Times New Roman" w:cs="Times New Roman"/>
          <w:sz w:val="26"/>
          <w:szCs w:val="26"/>
        </w:rPr>
        <w:t>ия с учетом требований федеральных государственных стандартов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России от 17.03.</w:t>
      </w:r>
      <w:r>
        <w:rPr>
          <w:rFonts w:ascii="Times New Roman" w:eastAsia="Calibri" w:hAnsi="Times New Roman" w:cs="Times New Roman"/>
          <w:sz w:val="26"/>
          <w:szCs w:val="26"/>
        </w:rPr>
        <w:t>2015      №06-259).</w:t>
      </w:r>
    </w:p>
    <w:p w:rsidR="0089699C" w:rsidRDefault="0020492F">
      <w:pPr>
        <w:spacing w:after="0" w:line="23" w:lineRule="atLeast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color w:val="FF0000"/>
          <w:sz w:val="26"/>
          <w:szCs w:val="26"/>
        </w:rPr>
        <w:t xml:space="preserve"> </w:t>
      </w:r>
      <w:r>
        <w:rPr>
          <w:rFonts w:ascii="Times New Roman" w:eastAsia="Calibri" w:hAnsi="Times New Roman" w:cs="Times New Roman"/>
          <w:sz w:val="26"/>
          <w:szCs w:val="26"/>
        </w:rPr>
        <w:t xml:space="preserve">   - основной профессиональной образовательной программы 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по профессии </w:t>
      </w:r>
      <w:r>
        <w:rPr>
          <w:rFonts w:ascii="Times New Roman" w:eastAsia="Calibri" w:hAnsi="Times New Roman" w:cs="Times New Roman"/>
          <w:sz w:val="26"/>
          <w:szCs w:val="26"/>
        </w:rPr>
        <w:t>15.01.32 Оператор станков с программным управлением, 2022 г.</w:t>
      </w:r>
    </w:p>
    <w:p w:rsidR="0089699C" w:rsidRDefault="0020492F">
      <w:pPr>
        <w:spacing w:after="0" w:line="23" w:lineRule="atLeast"/>
        <w:jc w:val="both"/>
        <w:rPr>
          <w:rFonts w:ascii="Times New Roman" w:eastAsia="Calibri" w:hAnsi="Times New Roman" w:cs="Times New Roman"/>
          <w:sz w:val="26"/>
          <w:szCs w:val="26"/>
          <w:lang w:bidi="ru-RU"/>
        </w:rPr>
      </w:pPr>
      <w:r>
        <w:rPr>
          <w:rFonts w:ascii="Times New Roman" w:eastAsia="Calibri" w:hAnsi="Times New Roman" w:cs="Times New Roman"/>
          <w:sz w:val="26"/>
          <w:szCs w:val="26"/>
          <w:lang w:bidi="ru-RU"/>
        </w:rPr>
        <w:t xml:space="preserve">- рабочей программы воспитания 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по профессии </w:t>
      </w:r>
      <w:r>
        <w:rPr>
          <w:rFonts w:ascii="Times New Roman" w:eastAsia="Calibri" w:hAnsi="Times New Roman" w:cs="Times New Roman"/>
          <w:sz w:val="26"/>
          <w:szCs w:val="26"/>
        </w:rPr>
        <w:t>15.01.32 Оператор станков с программным управлением,</w:t>
      </w:r>
      <w:r>
        <w:rPr>
          <w:rFonts w:ascii="Times New Roman" w:eastAsia="Calibri" w:hAnsi="Times New Roman" w:cs="Times New Roman"/>
          <w:sz w:val="26"/>
          <w:szCs w:val="26"/>
          <w:lang w:bidi="ru-RU"/>
        </w:rPr>
        <w:t xml:space="preserve"> 2022 г.</w:t>
      </w:r>
    </w:p>
    <w:p w:rsidR="0089699C" w:rsidRDefault="0089699C">
      <w:pPr>
        <w:spacing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9699C" w:rsidRDefault="0089699C">
      <w:pPr>
        <w:widowControl w:val="0"/>
        <w:spacing w:after="0" w:line="240" w:lineRule="auto"/>
        <w:ind w:right="123"/>
        <w:jc w:val="both"/>
        <w:rPr>
          <w:rFonts w:ascii="Times New Roman" w:eastAsia="Calibri" w:hAnsi="Times New Roman" w:cs="Times New Roman"/>
          <w:i/>
          <w:iCs/>
          <w:sz w:val="26"/>
          <w:szCs w:val="26"/>
          <w:lang w:eastAsia="ru-RU" w:bidi="ru-RU"/>
        </w:rPr>
      </w:pPr>
    </w:p>
    <w:p w:rsidR="0089699C" w:rsidRDefault="0089699C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 w:bidi="ru-RU"/>
        </w:rPr>
      </w:pPr>
    </w:p>
    <w:p w:rsidR="0089699C" w:rsidRDefault="0089699C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9699C" w:rsidRDefault="0089699C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  <w:u w:val="single"/>
        </w:rPr>
      </w:pPr>
    </w:p>
    <w:p w:rsidR="0089699C" w:rsidRDefault="0020492F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  <w:u w:val="single"/>
        </w:rPr>
      </w:pPr>
      <w:r>
        <w:rPr>
          <w:rFonts w:ascii="Times New Roman" w:eastAsia="Calibri" w:hAnsi="Times New Roman" w:cs="Times New Roman"/>
          <w:b/>
          <w:sz w:val="26"/>
          <w:szCs w:val="26"/>
          <w:u w:val="single"/>
        </w:rPr>
        <w:t xml:space="preserve">Организация - разработчик: </w:t>
      </w:r>
      <w:r>
        <w:rPr>
          <w:rFonts w:ascii="Times New Roman" w:eastAsia="Calibri" w:hAnsi="Times New Roman" w:cs="Times New Roman"/>
          <w:sz w:val="26"/>
          <w:szCs w:val="26"/>
          <w:u w:val="single"/>
        </w:rPr>
        <w:t>ГАПОУ «Казанский политехнический колледж»</w:t>
      </w:r>
    </w:p>
    <w:p w:rsidR="0089699C" w:rsidRDefault="0089699C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  <w:u w:val="single"/>
        </w:rPr>
      </w:pPr>
    </w:p>
    <w:p w:rsidR="0089699C" w:rsidRDefault="0089699C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  <w:u w:val="single"/>
        </w:rPr>
      </w:pPr>
    </w:p>
    <w:p w:rsidR="0089699C" w:rsidRDefault="0089699C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  <w:u w:val="single"/>
        </w:rPr>
      </w:pPr>
    </w:p>
    <w:p w:rsidR="0089699C" w:rsidRDefault="0089699C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89699C" w:rsidRDefault="0020492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>Разработчик:</w:t>
      </w:r>
    </w:p>
    <w:p w:rsidR="0089699C" w:rsidRDefault="0020492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Музаффарова С. А., преподаватель </w:t>
      </w:r>
    </w:p>
    <w:p w:rsidR="0089699C" w:rsidRDefault="0089699C">
      <w:pPr>
        <w:rPr>
          <w:rFonts w:ascii="Times New Roman" w:eastAsia="Calibri" w:hAnsi="Times New Roman"/>
          <w:color w:val="000000"/>
          <w:sz w:val="24"/>
          <w:szCs w:val="24"/>
        </w:rPr>
      </w:pPr>
    </w:p>
    <w:p w:rsidR="0089699C" w:rsidRDefault="0089699C">
      <w:pPr>
        <w:rPr>
          <w:rFonts w:ascii="Times New Roman" w:eastAsia="Calibri" w:hAnsi="Times New Roman"/>
          <w:color w:val="000000"/>
          <w:sz w:val="24"/>
          <w:szCs w:val="24"/>
        </w:rPr>
      </w:pPr>
    </w:p>
    <w:p w:rsidR="0089699C" w:rsidRDefault="0089699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89699C" w:rsidRDefault="0089699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89699C" w:rsidRDefault="0089699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89699C" w:rsidRDefault="0089699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89699C" w:rsidRDefault="0089699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89699C" w:rsidRDefault="0089699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89699C" w:rsidRDefault="0089699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89699C" w:rsidRDefault="0089699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89699C" w:rsidRDefault="0020492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СОДЕРЖАНИЕ</w:t>
      </w:r>
    </w:p>
    <w:p w:rsidR="0089699C" w:rsidRDefault="0089699C">
      <w:pPr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50"/>
        <w:tblW w:w="9570" w:type="dxa"/>
        <w:tblLook w:val="04A0" w:firstRow="1" w:lastRow="0" w:firstColumn="1" w:lastColumn="0" w:noHBand="0" w:noVBand="1"/>
      </w:tblPr>
      <w:tblGrid>
        <w:gridCol w:w="7904"/>
        <w:gridCol w:w="1666"/>
      </w:tblGrid>
      <w:tr w:rsidR="0089699C">
        <w:tc>
          <w:tcPr>
            <w:tcW w:w="7903" w:type="dxa"/>
            <w:shd w:val="clear" w:color="auto" w:fill="auto"/>
          </w:tcPr>
          <w:p w:rsidR="0089699C" w:rsidRDefault="002049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ПАСПОРТ РАБОЧЕЙ ПРОГРАММЫ </w:t>
            </w:r>
          </w:p>
          <w:p w:rsidR="0089699C" w:rsidRDefault="002049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УЧЕБНОЙ ДИСЦИПЛИНЫ</w:t>
            </w:r>
          </w:p>
          <w:p w:rsidR="0089699C" w:rsidRDefault="008969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shd w:val="clear" w:color="auto" w:fill="auto"/>
          </w:tcPr>
          <w:p w:rsidR="0089699C" w:rsidRDefault="00204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89699C">
        <w:tc>
          <w:tcPr>
            <w:tcW w:w="7903" w:type="dxa"/>
            <w:shd w:val="clear" w:color="auto" w:fill="auto"/>
          </w:tcPr>
          <w:p w:rsidR="0089699C" w:rsidRDefault="002049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 СТРУКТУРА И СОДЕРЖАНИЕ УЧЕБНО ДИСЦИПЛИНЫ</w:t>
            </w:r>
          </w:p>
          <w:p w:rsidR="0089699C" w:rsidRDefault="008969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shd w:val="clear" w:color="auto" w:fill="auto"/>
          </w:tcPr>
          <w:p w:rsidR="0089699C" w:rsidRDefault="00204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89699C">
        <w:tc>
          <w:tcPr>
            <w:tcW w:w="7903" w:type="dxa"/>
            <w:shd w:val="clear" w:color="auto" w:fill="auto"/>
          </w:tcPr>
          <w:p w:rsidR="0089699C" w:rsidRDefault="002049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УСЛОВИЯ РЕАЛИЗАЦИИ УЧЕБНОЙ ДИСЦИПЛИНЫ</w:t>
            </w:r>
          </w:p>
          <w:p w:rsidR="0089699C" w:rsidRDefault="008969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shd w:val="clear" w:color="auto" w:fill="auto"/>
          </w:tcPr>
          <w:p w:rsidR="0089699C" w:rsidRDefault="00204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</w:tr>
      <w:tr w:rsidR="0089699C">
        <w:tc>
          <w:tcPr>
            <w:tcW w:w="7903" w:type="dxa"/>
            <w:shd w:val="clear" w:color="auto" w:fill="auto"/>
          </w:tcPr>
          <w:p w:rsidR="0089699C" w:rsidRDefault="002049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 КОНТРОЛЬ И ОЦЕНКА РЕЗУЛЬТАТОВ ОСВОЕНИЯ УЧЕБНОЙ ДИСЦИПЛИНЫ</w:t>
            </w:r>
          </w:p>
          <w:p w:rsidR="0089699C" w:rsidRDefault="008969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shd w:val="clear" w:color="auto" w:fill="auto"/>
          </w:tcPr>
          <w:p w:rsidR="0089699C" w:rsidRDefault="00204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</w:tr>
    </w:tbl>
    <w:p w:rsidR="0089699C" w:rsidRDefault="002049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br w:type="page"/>
      </w: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ОБЩАЯ ХАРАКТЕРИСТИКА ПРИМЕРНОЙ РАБОЧЕЙ ПРОГРАММЫ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>ОУД 02. «ЛИТЕРАТУРА».</w:t>
      </w:r>
    </w:p>
    <w:p w:rsidR="0089699C" w:rsidRDefault="0089699C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2049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 Область применения </w:t>
      </w:r>
      <w:r>
        <w:rPr>
          <w:rFonts w:ascii="Times New Roman" w:eastAsia="Calibri" w:hAnsi="Times New Roman" w:cs="Times New Roman"/>
          <w:b/>
          <w:sz w:val="24"/>
          <w:szCs w:val="24"/>
        </w:rPr>
        <w:t>рабочей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программы</w:t>
      </w:r>
    </w:p>
    <w:p w:rsidR="0089699C" w:rsidRDefault="0020492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образовательной учебной дисциплины «Литература» является частью образовательной программы среднего профессионального образования в соответствии с ФГОС СПО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  профессии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15.01.32 Оператор станков с программным управлением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.  Рабочая программа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учебной дисциплины  «Литература» может быть использована в усло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виях дистанционного обучения и с применением электронных образовательных технологий.   </w:t>
      </w:r>
    </w:p>
    <w:p w:rsidR="0089699C" w:rsidRDefault="0020492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Профиль получаемого профессионального образования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технологический.</w:t>
      </w:r>
    </w:p>
    <w:p w:rsidR="0089699C" w:rsidRDefault="002049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1.2. Место учебной дисциплины в структуре основной профессиональной образовательной программы: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дисциплина входит в общеобразовательный цикл.</w:t>
      </w:r>
    </w:p>
    <w:p w:rsidR="0089699C" w:rsidRDefault="0020492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  1.3. Цели и задачи учебной дисциплины – требования к результатам освоения учебной дисциплины: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9699C" w:rsidRDefault="0020492F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Содержание программы ОУД. 02 Литература направлено на достижение следующих целей: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• воспитание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духовно развитой </w:t>
      </w:r>
      <w:r>
        <w:rPr>
          <w:rFonts w:ascii="Times New Roman" w:eastAsia="Calibri" w:hAnsi="Times New Roman" w:cs="Times New Roman"/>
          <w:sz w:val="24"/>
          <w:szCs w:val="24"/>
        </w:rPr>
        <w:t>личности, готовой к самопознанию и самосовершенствованию, способной к созидательной деятельности в современном мире; формирование гуманистического мировоззрения, национального самосознания, гражданской позиции, чувства патриотизма, любви и уважения к литер</w:t>
      </w:r>
      <w:r>
        <w:rPr>
          <w:rFonts w:ascii="Times New Roman" w:eastAsia="Calibri" w:hAnsi="Times New Roman" w:cs="Times New Roman"/>
          <w:sz w:val="24"/>
          <w:szCs w:val="24"/>
        </w:rPr>
        <w:t>атуре и ценностям отечественной культуры;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• развитие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представлений о специфике литературы в ряду других искусств, культуры читательского восприятия художественного текста, понимания авторской позиции, исторической и эстетической обусловленности литературн</w:t>
      </w:r>
      <w:r>
        <w:rPr>
          <w:rFonts w:ascii="Times New Roman" w:eastAsia="Calibri" w:hAnsi="Times New Roman" w:cs="Times New Roman"/>
          <w:sz w:val="24"/>
          <w:szCs w:val="24"/>
        </w:rPr>
        <w:t>ого процесса; образного и аналитического мышления, эстетических и творческих способностей учащихся, читательских интересов, художественного вкуса; устной и письменной речи учащихся;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• освоение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текстов художественных произведений в единстве содержания и формы, основных историко-литературных сведений и теоретико-литературных понятий; формирование общего представления об историко-литературном процессе; 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• совершенствование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умений анализа и интерпр</w:t>
      </w:r>
      <w:r>
        <w:rPr>
          <w:rFonts w:ascii="Times New Roman" w:eastAsia="Calibri" w:hAnsi="Times New Roman" w:cs="Times New Roman"/>
          <w:sz w:val="24"/>
          <w:szCs w:val="24"/>
        </w:rPr>
        <w:t>етации литературного произведения как художественного целого в его историко-литературной обусловленности с использованием теоретико-литературных знаний; написания сочинений различных типов; поиска, систематизации и использования необходимой информации, в т</w:t>
      </w:r>
      <w:r>
        <w:rPr>
          <w:rFonts w:ascii="Times New Roman" w:eastAsia="Calibri" w:hAnsi="Times New Roman" w:cs="Times New Roman"/>
          <w:sz w:val="24"/>
          <w:szCs w:val="24"/>
        </w:rPr>
        <w:t>ом числе в сети Интернет.</w:t>
      </w:r>
    </w:p>
    <w:p w:rsidR="0089699C" w:rsidRDefault="0020492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eastAsia="Calibri" w:cs="Times New Roman"/>
          <w:color w:val="000000"/>
          <w:sz w:val="24"/>
          <w:szCs w:val="24"/>
        </w:rPr>
        <w:t xml:space="preserve">    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Освоение содержания учебной дисциплины «Литература» обеспечивает достижение студентами следующих результатов:</w:t>
      </w:r>
    </w:p>
    <w:p w:rsidR="0089699C" w:rsidRDefault="0020492F">
      <w:pPr>
        <w:numPr>
          <w:ilvl w:val="0"/>
          <w:numId w:val="1"/>
        </w:num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личностных:</w:t>
      </w:r>
    </w:p>
    <w:p w:rsidR="0089699C" w:rsidRDefault="0020492F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Л1. </w:t>
      </w:r>
      <w:r>
        <w:rPr>
          <w:rFonts w:ascii="Times New Roman" w:eastAsia="Calibri" w:hAnsi="Times New Roman" w:cs="Times New Roman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Л2. </w:t>
      </w:r>
      <w:r>
        <w:rPr>
          <w:rFonts w:ascii="Times New Roman" w:eastAsia="Calibri" w:hAnsi="Times New Roman" w:cs="Times New Roman"/>
          <w:sz w:val="24"/>
          <w:szCs w:val="24"/>
        </w:rPr>
        <w:t>сформированность основ саморазвития и самовоспитания в соответствии с общечеловеческими ценностями и идеалами гражда</w:t>
      </w:r>
      <w:r>
        <w:rPr>
          <w:rFonts w:ascii="Times New Roman" w:eastAsia="Calibri" w:hAnsi="Times New Roman" w:cs="Times New Roman"/>
          <w:sz w:val="24"/>
          <w:szCs w:val="24"/>
        </w:rPr>
        <w:t>нского общества; готовность и способность к самостоятельной, творческой и ответственной деятельности;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Л3.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толерантное сознание и поведение в поликультурном мире, готовность и спосбность вести диалог с другими людьми, достигать в нем взаимопонимания, находи</w:t>
      </w:r>
      <w:r>
        <w:rPr>
          <w:rFonts w:ascii="Times New Roman" w:eastAsia="Calibri" w:hAnsi="Times New Roman" w:cs="Times New Roman"/>
          <w:sz w:val="24"/>
          <w:szCs w:val="24"/>
        </w:rPr>
        <w:t>ть общие цели и сотрудничать для их достижения;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Л4. </w:t>
      </w:r>
      <w:r>
        <w:rPr>
          <w:rFonts w:ascii="Times New Roman" w:eastAsia="Calibri" w:hAnsi="Times New Roman" w:cs="Times New Roman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</w:t>
      </w:r>
      <w:r>
        <w:rPr>
          <w:rFonts w:ascii="Times New Roman" w:eastAsia="Calibri" w:hAnsi="Times New Roman" w:cs="Times New Roman"/>
          <w:sz w:val="24"/>
          <w:szCs w:val="24"/>
        </w:rPr>
        <w:t>ьности;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Л5.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эстетическое отношение к миру;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Л6.</w:t>
      </w:r>
      <w:r>
        <w:rPr>
          <w:rFonts w:ascii="Times New Roman" w:eastAsia="Calibri" w:hAnsi="Times New Roman" w:cs="Times New Roman"/>
          <w:sz w:val="24"/>
          <w:szCs w:val="24"/>
        </w:rPr>
        <w:t>совершенствование духовно-нравственных качеств личности, воспитание чувства любви к многонациональному Отечеству, уважительное отношение к русской литературе, культуре других народов;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Л7.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использование для реше</w:t>
      </w:r>
      <w:r>
        <w:rPr>
          <w:rFonts w:ascii="Times New Roman" w:eastAsia="Calibri" w:hAnsi="Times New Roman" w:cs="Times New Roman"/>
          <w:sz w:val="24"/>
          <w:szCs w:val="24"/>
        </w:rPr>
        <w:t>ния познавательных и коммуникативных задач различных источников информации (словарей, энциклопедий, интернет - ресурсов и др.);</w:t>
      </w:r>
    </w:p>
    <w:p w:rsidR="0089699C" w:rsidRDefault="0020492F">
      <w:pPr>
        <w:numPr>
          <w:ilvl w:val="0"/>
          <w:numId w:val="1"/>
        </w:num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метапредметных: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М1.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умение понимать проблему, выдвигать гипотезу, структуировать материал, подбирать аргументы для подтверждения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собственной позиции, выделять причинно-следственные связи в устных и письменных высказываниях, формулировать выводы;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М2.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умение самостоятельно организовывать собственную деятельность, оценивать ее, определять сферу своих интересов;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М3.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умение работать с р</w:t>
      </w:r>
      <w:r>
        <w:rPr>
          <w:rFonts w:ascii="Times New Roman" w:eastAsia="Calibri" w:hAnsi="Times New Roman" w:cs="Times New Roman"/>
          <w:sz w:val="24"/>
          <w:szCs w:val="24"/>
        </w:rPr>
        <w:t>азными источниками информации, находить ее, анализировать, использовать в самостоятельной деятельности;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М4.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владение навыками познавательной, учебно-исследовательской, проектной деятельности, навыками разрешения проблем; способность и готовность к самостоя</w:t>
      </w:r>
      <w:r>
        <w:rPr>
          <w:rFonts w:ascii="Times New Roman" w:eastAsia="Calibri" w:hAnsi="Times New Roman" w:cs="Times New Roman"/>
          <w:sz w:val="24"/>
          <w:szCs w:val="24"/>
        </w:rPr>
        <w:t>тельному поиску методов решения практических задач, применению различных методов познания;</w:t>
      </w:r>
    </w:p>
    <w:p w:rsidR="0089699C" w:rsidRDefault="0020492F">
      <w:pPr>
        <w:numPr>
          <w:ilvl w:val="0"/>
          <w:numId w:val="1"/>
        </w:num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предметных: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П1.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сформированность устойчивого интереса к чтению как средству познания других культур, уважительного отношения к ним;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П2</w:t>
      </w:r>
      <w:r>
        <w:rPr>
          <w:rFonts w:ascii="Times New Roman" w:eastAsia="Calibri" w:hAnsi="Times New Roman" w:cs="Times New Roman"/>
          <w:sz w:val="24"/>
          <w:szCs w:val="24"/>
        </w:rPr>
        <w:t xml:space="preserve">. сформированность навыков </w:t>
      </w:r>
      <w:r>
        <w:rPr>
          <w:rFonts w:ascii="Times New Roman" w:eastAsia="Calibri" w:hAnsi="Times New Roman" w:cs="Times New Roman"/>
          <w:sz w:val="24"/>
          <w:szCs w:val="24"/>
        </w:rPr>
        <w:t>различных видов анализа литературных произведений;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П3.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владение навыками самоанализа и самооценки на основе наблюдений за собственной речью;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П4.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владение умением анализировать текст с точки зрения наличия в нем явной и скрытой, основной и второстепенной ин</w:t>
      </w:r>
      <w:r>
        <w:rPr>
          <w:rFonts w:ascii="Times New Roman" w:eastAsia="Calibri" w:hAnsi="Times New Roman" w:cs="Times New Roman"/>
          <w:sz w:val="24"/>
          <w:szCs w:val="24"/>
        </w:rPr>
        <w:t>формации;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П5.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владение умением представлять тексты в виде тезисов, конспектов, аннотаций, рефератов, сочинений различных жанров;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П6.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знание содержания произведений русской, родной и мировой классической литературы, их историко-культурного и нравственно-цен</w:t>
      </w:r>
      <w:r>
        <w:rPr>
          <w:rFonts w:ascii="Times New Roman" w:eastAsia="Calibri" w:hAnsi="Times New Roman" w:cs="Times New Roman"/>
          <w:sz w:val="24"/>
          <w:szCs w:val="24"/>
        </w:rPr>
        <w:t>ностного влияния на формирование национальной и мировой культуры;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П7.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сформированность умений учитывать исторический, историко-культурный контекст и контекст творчества писателя в процессе анализа  художественного произведения;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П8.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П9.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владение навыками анализа художественных произведений с учетом их жанрово-родовой </w:t>
      </w:r>
      <w:r>
        <w:rPr>
          <w:rFonts w:ascii="Times New Roman" w:eastAsia="Calibri" w:hAnsi="Times New Roman" w:cs="Times New Roman"/>
          <w:sz w:val="24"/>
          <w:szCs w:val="24"/>
        </w:rPr>
        <w:t>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89699C" w:rsidRDefault="002049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П10</w:t>
      </w:r>
      <w:r>
        <w:rPr>
          <w:rFonts w:ascii="Times New Roman" w:eastAsia="Calibri" w:hAnsi="Times New Roman" w:cs="Times New Roman"/>
          <w:sz w:val="24"/>
          <w:szCs w:val="24"/>
        </w:rPr>
        <w:t>. сформированность представлений о системе стилей языка художественной литературы.</w:t>
      </w:r>
    </w:p>
    <w:p w:rsidR="0089699C" w:rsidRDefault="0020492F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ТРЕБОВАНИЯ К РЕЗУЛЬТАТАМ ОБУЧЕНИЯ</w:t>
      </w:r>
    </w:p>
    <w:p w:rsidR="0089699C" w:rsidRDefault="0020492F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Компетенции, формируемые в результате освоения дисциплины.</w:t>
      </w:r>
    </w:p>
    <w:p w:rsidR="0089699C" w:rsidRDefault="0020492F">
      <w:pPr>
        <w:widowControl w:val="0"/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Выпускник, освоивший учебную дисциплину «Литература», должен обладать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общими компетенциями: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</w:p>
    <w:p w:rsidR="0089699C" w:rsidRDefault="0089699C">
      <w:pPr>
        <w:widowControl w:val="0"/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699C" w:rsidRDefault="0020492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 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Осуществлять поиск, анализ и интерпретацию информации, необх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одимой для выполнения задач профессиональной деятельности.</w:t>
      </w:r>
    </w:p>
    <w:p w:rsidR="0089699C" w:rsidRDefault="0020492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 03.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Планировать и реализовывать собственное профессиональное и личностное развитие.</w:t>
      </w:r>
    </w:p>
    <w:p w:rsidR="0089699C" w:rsidRDefault="0020492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 04.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Работать в коллективе и команде, эффективно взаимодействовать с коллегами, руководством, клиентами.</w:t>
      </w:r>
    </w:p>
    <w:p w:rsidR="0089699C" w:rsidRDefault="0020492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ОК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05.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Осуществлять устную и письменную коммуникацию на государственном языке Российской Федерации с учетом особенностей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социального и культурного контекста.</w:t>
      </w:r>
    </w:p>
    <w:p w:rsidR="0089699C" w:rsidRDefault="0020492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 07.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Содействовать сохранению окружающей среды, ресурсосбережению, эффективно действовать в чрезвыч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айных ситуациях.</w:t>
      </w:r>
    </w:p>
    <w:p w:rsidR="0089699C" w:rsidRDefault="0020492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 09.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Использовать информационные технологии в профессиональной деятельности.</w:t>
      </w:r>
    </w:p>
    <w:p w:rsidR="0089699C" w:rsidRDefault="008969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699C" w:rsidRDefault="0020492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Выпускник, освоивший программу ОУД 02. Литература должен обладать личностными результатами в соответствии с рабочей программой воспитания </w:t>
      </w:r>
      <w:r>
        <w:rPr>
          <w:rFonts w:ascii="Times New Roman" w:eastAsia="Calibri" w:hAnsi="Times New Roman"/>
          <w:color w:val="000000"/>
          <w:sz w:val="26"/>
          <w:szCs w:val="26"/>
        </w:rPr>
        <w:t>по</w:t>
      </w:r>
      <w:r>
        <w:rPr>
          <w:rFonts w:ascii="Times New Roman" w:eastAsia="Calibri" w:hAnsi="Times New Roman"/>
          <w:color w:val="000000"/>
          <w:sz w:val="26"/>
          <w:szCs w:val="26"/>
        </w:rPr>
        <w:t xml:space="preserve">  профессии 1</w:t>
      </w:r>
      <w:r>
        <w:rPr>
          <w:rFonts w:ascii="Times New Roman" w:eastAsia="Calibri" w:hAnsi="Times New Roman" w:cs="Times New Roman"/>
          <w:sz w:val="24"/>
          <w:szCs w:val="24"/>
        </w:rPr>
        <w:t>5.01.32 Оператор станков с программным управлением</w:t>
      </w:r>
      <w:r>
        <w:rPr>
          <w:rFonts w:ascii="Times New Roman" w:eastAsia="Calibri" w:hAnsi="Times New Roman"/>
          <w:bCs/>
          <w:sz w:val="26"/>
          <w:szCs w:val="26"/>
        </w:rPr>
        <w:t>.</w:t>
      </w:r>
    </w:p>
    <w:p w:rsidR="0089699C" w:rsidRDefault="0020492F">
      <w:pPr>
        <w:spacing w:beforeAutospacing="1" w:afterAutospacing="1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>ЛР 3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Осознающий значимость системного познания мира, критического осмысления накопленного опыта</w:t>
      </w:r>
    </w:p>
    <w:p w:rsidR="0089699C" w:rsidRDefault="0020492F">
      <w:pPr>
        <w:spacing w:beforeAutospacing="1" w:afterAutospacing="1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89699C" w:rsidRDefault="0020492F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ЛР 10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Способный в цифровой среде использовать различные цифровые средства, позволяющие во вза</w:t>
      </w:r>
      <w:r>
        <w:rPr>
          <w:rFonts w:ascii="Times New Roman" w:eastAsia="Times New Roman" w:hAnsi="Times New Roman" w:cs="Times New Roman"/>
          <w:sz w:val="26"/>
          <w:szCs w:val="26"/>
        </w:rPr>
        <w:t>имодействии с другими людьми</w:t>
      </w:r>
    </w:p>
    <w:p w:rsidR="0089699C" w:rsidRDefault="0020492F">
      <w:pPr>
        <w:spacing w:beforeAutospacing="1" w:afterAutospacing="1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достигать поставленных целей; стремящийся к формированию в сетевой среде личностно и профессионального конструктивного «цифрового следа».</w:t>
      </w:r>
    </w:p>
    <w:p w:rsidR="0089699C" w:rsidRDefault="0020492F">
      <w:pPr>
        <w:spacing w:beforeAutospacing="1" w:afterAutospacing="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ЛР 11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Проявляющий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демонстрирующий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уважение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представителям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различных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этнокультурных,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социальных,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конфессиональных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иных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групп.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Сопричастный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сохранению,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преумножению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трансляции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культурных</w:t>
      </w:r>
      <w:r>
        <w:rPr>
          <w:rFonts w:ascii="Times New Roman" w:eastAsia="Times New Roman" w:hAnsi="Times New Roman" w:cs="Times New Roman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традиций</w:t>
      </w:r>
      <w:r>
        <w:rPr>
          <w:rFonts w:ascii="Times New Roman" w:eastAsia="Times New Roman" w:hAnsi="Times New Roman" w:cs="Times New Roman"/>
          <w:spacing w:val="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ценностей</w:t>
      </w:r>
      <w:r>
        <w:rPr>
          <w:rFonts w:ascii="Times New Roman" w:eastAsia="Times New Roman" w:hAnsi="Times New Roman" w:cs="Times New Roman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многонационального</w:t>
      </w:r>
      <w:r>
        <w:rPr>
          <w:rFonts w:ascii="Times New Roman" w:eastAsia="Times New Roman" w:hAnsi="Times New Roman" w:cs="Times New Roman"/>
          <w:spacing w:val="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российского государства</w:t>
      </w:r>
    </w:p>
    <w:p w:rsidR="0089699C" w:rsidRDefault="0020492F">
      <w:pPr>
        <w:spacing w:after="0"/>
        <w:ind w:firstLine="708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>
        <w:rPr>
          <w:rFonts w:ascii="Times New Roman" w:eastAsia="Calibri" w:hAnsi="Times New Roman" w:cs="Times New Roman"/>
          <w:bCs/>
          <w:iCs/>
          <w:sz w:val="26"/>
          <w:szCs w:val="26"/>
        </w:rPr>
        <w:t xml:space="preserve">Содержание дисциплины имеет межпредметную связь с дисциплиной общеобразовательного </w:t>
      </w:r>
      <w:r>
        <w:rPr>
          <w:rFonts w:ascii="Times New Roman" w:eastAsia="Calibri" w:hAnsi="Times New Roman" w:cs="Times New Roman"/>
          <w:bCs/>
          <w:iCs/>
          <w:sz w:val="26"/>
          <w:szCs w:val="26"/>
        </w:rPr>
        <w:t>цикла «История».  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89699C" w:rsidRDefault="0020492F">
      <w:pPr>
        <w:spacing w:after="0"/>
        <w:ind w:firstLine="708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>
        <w:rPr>
          <w:rFonts w:ascii="Times New Roman" w:eastAsia="Calibri" w:hAnsi="Times New Roman" w:cs="Times New Roman"/>
          <w:bCs/>
          <w:iCs/>
          <w:sz w:val="26"/>
          <w:szCs w:val="26"/>
        </w:rPr>
        <w:t>Курс обеспечен методическими пособиями и ук</w:t>
      </w:r>
      <w:r>
        <w:rPr>
          <w:rFonts w:ascii="Times New Roman" w:eastAsia="Calibri" w:hAnsi="Times New Roman" w:cs="Times New Roman"/>
          <w:bCs/>
          <w:iCs/>
          <w:sz w:val="26"/>
          <w:szCs w:val="26"/>
        </w:rPr>
        <w:t>азаниями к выполнению практических работ, в том числе в условиях применения электронного обучения и дистанционных образовательных технологий.</w:t>
      </w:r>
    </w:p>
    <w:p w:rsidR="0089699C" w:rsidRDefault="0089699C">
      <w:pPr>
        <w:rPr>
          <w:rFonts w:ascii="Times New Roman" w:hAnsi="Times New Roman" w:cs="Times New Roman"/>
          <w:i/>
          <w:sz w:val="24"/>
          <w:szCs w:val="24"/>
        </w:rPr>
      </w:pPr>
    </w:p>
    <w:p w:rsidR="0089699C" w:rsidRDefault="0020492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1.4. Количество часов на освоение  программы учебной дисциплины:</w:t>
      </w:r>
    </w:p>
    <w:p w:rsidR="0089699C" w:rsidRDefault="002049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учебной нагрузки обучающегося – 216  часов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:rsidR="0089699C" w:rsidRDefault="002049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взаимодействии с преподавателем -  216  часов</w:t>
      </w:r>
    </w:p>
    <w:p w:rsidR="0089699C" w:rsidRDefault="0089699C">
      <w:pPr>
        <w:rPr>
          <w:rFonts w:ascii="Times New Roman" w:hAnsi="Times New Roman" w:cs="Times New Roman"/>
          <w:sz w:val="24"/>
          <w:szCs w:val="24"/>
        </w:rPr>
      </w:pPr>
    </w:p>
    <w:p w:rsidR="0089699C" w:rsidRDefault="0089699C">
      <w:pPr>
        <w:rPr>
          <w:rFonts w:ascii="Times New Roman" w:hAnsi="Times New Roman" w:cs="Times New Roman"/>
          <w:b/>
          <w:sz w:val="24"/>
          <w:szCs w:val="24"/>
        </w:rPr>
      </w:pPr>
    </w:p>
    <w:p w:rsidR="0089699C" w:rsidRDefault="0089699C">
      <w:pPr>
        <w:rPr>
          <w:rFonts w:ascii="Times New Roman" w:hAnsi="Times New Roman" w:cs="Times New Roman"/>
          <w:b/>
          <w:sz w:val="24"/>
          <w:szCs w:val="24"/>
        </w:rPr>
      </w:pPr>
    </w:p>
    <w:p w:rsidR="0089699C" w:rsidRDefault="0089699C">
      <w:pPr>
        <w:rPr>
          <w:rFonts w:ascii="Times New Roman" w:hAnsi="Times New Roman" w:cs="Times New Roman"/>
          <w:b/>
          <w:sz w:val="24"/>
          <w:szCs w:val="24"/>
        </w:rPr>
      </w:pPr>
    </w:p>
    <w:p w:rsidR="0089699C" w:rsidRDefault="0089699C">
      <w:pPr>
        <w:rPr>
          <w:rFonts w:ascii="Times New Roman" w:hAnsi="Times New Roman" w:cs="Times New Roman"/>
          <w:b/>
          <w:sz w:val="24"/>
          <w:szCs w:val="24"/>
        </w:rPr>
      </w:pPr>
    </w:p>
    <w:p w:rsidR="0089699C" w:rsidRDefault="0089699C">
      <w:pPr>
        <w:rPr>
          <w:rFonts w:ascii="Times New Roman" w:hAnsi="Times New Roman" w:cs="Times New Roman"/>
          <w:b/>
          <w:sz w:val="24"/>
          <w:szCs w:val="24"/>
        </w:rPr>
      </w:pPr>
    </w:p>
    <w:p w:rsidR="0089699C" w:rsidRDefault="0020492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2. СТРУКТУРА И СОДЕРЖАНИЕ УЧЕБНОЙ ДИСЦИПЛИНЫ</w:t>
      </w:r>
    </w:p>
    <w:p w:rsidR="0089699C" w:rsidRDefault="0020492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797"/>
        <w:gridCol w:w="1773"/>
      </w:tblGrid>
      <w:tr w:rsidR="0089699C">
        <w:trPr>
          <w:trHeight w:val="490"/>
        </w:trPr>
        <w:tc>
          <w:tcPr>
            <w:tcW w:w="7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9699C" w:rsidRDefault="0020492F">
            <w:pPr>
              <w:pStyle w:val="c24"/>
              <w:shd w:val="clear" w:color="auto" w:fill="FFFFFF"/>
              <w:spacing w:after="0" w:line="36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Вид учебной работы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9699C" w:rsidRDefault="0020492F">
            <w:pPr>
              <w:pStyle w:val="c24"/>
              <w:shd w:val="clear" w:color="auto" w:fill="FFFFFF"/>
              <w:spacing w:after="0" w:line="360" w:lineRule="auto"/>
              <w:jc w:val="both"/>
              <w:rPr>
                <w:b/>
                <w:iCs/>
                <w:color w:val="000000"/>
              </w:rPr>
            </w:pPr>
            <w:r>
              <w:rPr>
                <w:b/>
                <w:iCs/>
                <w:color w:val="000000"/>
              </w:rPr>
              <w:t>Объем часов</w:t>
            </w:r>
          </w:p>
        </w:tc>
      </w:tr>
      <w:tr w:rsidR="0089699C">
        <w:trPr>
          <w:trHeight w:val="660"/>
        </w:trPr>
        <w:tc>
          <w:tcPr>
            <w:tcW w:w="762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Учебная нагрузка (всего)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89699C" w:rsidRDefault="0020492F">
            <w:pPr>
              <w:pStyle w:val="c24"/>
              <w:shd w:val="clear" w:color="auto" w:fill="FFFFFF"/>
              <w:spacing w:before="280" w:after="280" w:line="360" w:lineRule="auto"/>
              <w:jc w:val="center"/>
              <w:rPr>
                <w:b/>
                <w:iCs/>
                <w:color w:val="000000"/>
                <w:lang w:val="en-US"/>
              </w:rPr>
            </w:pPr>
            <w:r>
              <w:rPr>
                <w:b/>
                <w:iCs/>
                <w:color w:val="000000"/>
              </w:rPr>
              <w:t>216</w:t>
            </w:r>
          </w:p>
        </w:tc>
      </w:tr>
      <w:tr w:rsidR="0089699C">
        <w:trPr>
          <w:trHeight w:val="345"/>
        </w:trPr>
        <w:tc>
          <w:tcPr>
            <w:tcW w:w="762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9699C" w:rsidRDefault="002049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Учебная нагрузка во взаимодействии с преподавателем 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9699C" w:rsidRDefault="0020492F">
            <w:pPr>
              <w:pStyle w:val="c24"/>
              <w:shd w:val="clear" w:color="auto" w:fill="FFFFFF"/>
              <w:spacing w:after="0" w:line="360" w:lineRule="auto"/>
              <w:jc w:val="center"/>
              <w:rPr>
                <w:b/>
                <w:iCs/>
                <w:color w:val="000000"/>
              </w:rPr>
            </w:pPr>
            <w:r>
              <w:rPr>
                <w:b/>
                <w:iCs/>
                <w:color w:val="000000"/>
              </w:rPr>
              <w:t>216</w:t>
            </w:r>
          </w:p>
        </w:tc>
      </w:tr>
      <w:tr w:rsidR="0089699C">
        <w:trPr>
          <w:trHeight w:val="490"/>
        </w:trPr>
        <w:tc>
          <w:tcPr>
            <w:tcW w:w="93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9699C" w:rsidRDefault="0020492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</w:tr>
      <w:tr w:rsidR="0089699C">
        <w:trPr>
          <w:trHeight w:val="490"/>
        </w:trPr>
        <w:tc>
          <w:tcPr>
            <w:tcW w:w="7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170</w:t>
            </w:r>
          </w:p>
        </w:tc>
      </w:tr>
      <w:tr w:rsidR="0089699C">
        <w:trPr>
          <w:trHeight w:val="490"/>
        </w:trPr>
        <w:tc>
          <w:tcPr>
            <w:tcW w:w="7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38</w:t>
            </w:r>
          </w:p>
        </w:tc>
      </w:tr>
      <w:tr w:rsidR="0089699C">
        <w:trPr>
          <w:trHeight w:val="490"/>
        </w:trPr>
        <w:tc>
          <w:tcPr>
            <w:tcW w:w="7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(если предусмотрено)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89699C">
        <w:trPr>
          <w:trHeight w:val="490"/>
        </w:trPr>
        <w:tc>
          <w:tcPr>
            <w:tcW w:w="7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по предмету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6</w:t>
            </w:r>
          </w:p>
        </w:tc>
      </w:tr>
      <w:tr w:rsidR="0089699C">
        <w:trPr>
          <w:trHeight w:val="490"/>
        </w:trPr>
        <w:tc>
          <w:tcPr>
            <w:tcW w:w="7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9699C" w:rsidRDefault="0089699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</w:p>
        </w:tc>
      </w:tr>
      <w:tr w:rsidR="0089699C">
        <w:trPr>
          <w:trHeight w:val="490"/>
        </w:trPr>
        <w:tc>
          <w:tcPr>
            <w:tcW w:w="7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9699C" w:rsidRDefault="0020492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Промежуточная аттестация в форме дифференцированного 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зачета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2</w:t>
            </w:r>
          </w:p>
        </w:tc>
      </w:tr>
    </w:tbl>
    <w:p w:rsidR="0089699C" w:rsidRDefault="0089699C">
      <w:pPr>
        <w:sectPr w:rsidR="0089699C">
          <w:headerReference w:type="default" r:id="rId9"/>
          <w:footerReference w:type="default" r:id="rId10"/>
          <w:pgSz w:w="11906" w:h="16838"/>
          <w:pgMar w:top="1134" w:right="850" w:bottom="765" w:left="1701" w:header="708" w:footer="708" w:gutter="0"/>
          <w:cols w:space="720"/>
          <w:formProt w:val="0"/>
          <w:docGrid w:linePitch="299" w:charSpace="4096"/>
        </w:sectPr>
      </w:pPr>
    </w:p>
    <w:p w:rsidR="0089699C" w:rsidRDefault="002049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2.2. Тематический план и содержание учебной дисциплины  ОУД 02. «Литература».</w:t>
      </w:r>
    </w:p>
    <w:tbl>
      <w:tblPr>
        <w:tblW w:w="4950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816"/>
        <w:gridCol w:w="1129"/>
        <w:gridCol w:w="8304"/>
        <w:gridCol w:w="1265"/>
        <w:gridCol w:w="1265"/>
      </w:tblGrid>
      <w:tr w:rsidR="0089699C">
        <w:trPr>
          <w:trHeight w:val="20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Кол. часов</w:t>
            </w:r>
          </w:p>
        </w:tc>
        <w:tc>
          <w:tcPr>
            <w:tcW w:w="8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и формы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организации деятельности обучающихся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Объем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часах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89699C">
        <w:trPr>
          <w:trHeight w:val="20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семестр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Русская литература первой половины 19 века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89699C">
        <w:trPr>
          <w:trHeight w:val="20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1.1.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Развитие русской литературы и культуры в первой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половине 19 века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 Историко-культурный процесс рубежа 18 – 19 веков.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 Романтизм. Особенности русского романтизм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3. Практическое занятие № 1: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Обучение  самостоятельному тезисному конспектированию статьи учебника       «  Литературные общества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 кружки. Зарождение русской литературной критики».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 Становление реализма в русской литературе. Русское искусство.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699C">
        <w:trPr>
          <w:trHeight w:val="987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1.2.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А.С. Пушкин.</w:t>
            </w:r>
          </w:p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8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.Личность поэта. Жизненный и творческий путь А.С. Пушкина (с опорой на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изученное в основной школе).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 Основные мотивы лирики Пушкина. Петербург и вольнолюбивая лирика.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3.Южная ссылка и романтический период творчества.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4.Михайловское: темы, мотивы, и художественное своеобразие творчества.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5.Болдинская осень. Пушкин – мыслите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ль.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 «Чувства добрые» в лирике А.С. Пушкина: мечты о вольности святой, поиски смысла бытия, отношения человека с Богом, осмысления высокого назначения  художника слова.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7.  Практическое занятие № 2: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Обучение самостоятельному написанию сочинения-анализа 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ирического произведения.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 Сочинение по творчеству А.С, Пушкина.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699C">
        <w:trPr>
          <w:trHeight w:val="1773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1.3.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М.Ю. Лермонтов.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 Практическое занятие № 3: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Обучение самостоятельному составлению хронологической  таблицы «Жизненный и творческий путь    М.Ю.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Лермонтова»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2.Основные мотивы лирики М.Ю. Лермонтова.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3.Тема одиночества в лирике М.Ю. Лермонтова.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.  Практическое занятие № 4: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Обучение самостоятельному написанию сочинения-анализа лирического произведения  по творчеству М.Ю. Лермонтова.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tbl>
      <w:tblPr>
        <w:tblpPr w:leftFromText="180" w:rightFromText="180" w:bottomFromText="200" w:vertAnchor="text" w:horzAnchor="margin" w:tblpXSpec="center" w:tblpY="13"/>
        <w:tblW w:w="148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3" w:type="dxa"/>
        </w:tblCellMar>
        <w:tblLook w:val="01E0" w:firstRow="1" w:lastRow="1" w:firstColumn="1" w:lastColumn="1" w:noHBand="0" w:noVBand="0"/>
      </w:tblPr>
      <w:tblGrid>
        <w:gridCol w:w="1568"/>
        <w:gridCol w:w="780"/>
        <w:gridCol w:w="11512"/>
        <w:gridCol w:w="480"/>
        <w:gridCol w:w="573"/>
      </w:tblGrid>
      <w:tr w:rsidR="0089699C">
        <w:trPr>
          <w:trHeight w:val="416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1.4.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Н.В. Гоголь.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5: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самостоятельного сообщения «Жизненный и творческий путь Н.В. Гоголя  (с опорой на изученное в основной школе)» на основе использования материала хронологической таблицы.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2.Романтические произведения Н.В. Гоголя.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 Повесть Н.В. Гоголя «Портрет».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1,2</w:t>
            </w:r>
          </w:p>
        </w:tc>
      </w:tr>
      <w:tr w:rsidR="0089699C">
        <w:trPr>
          <w:trHeight w:val="551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2.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Особенности развития русской литературы во второй половине 19 века.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998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2.1.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Культурно – историческое развитие России во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второй половине 19 века.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1.Конфликт либеральн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го дворянства и разночинной демократии. Народничество.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Практическое занятие № 6: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подбору информативного и научного материала при подготовке самостоятельных сообщений на литературные темы: «Могучая кучка» - содружество русских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композиторов», «Малый театр», «Третьяковская галерея».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7: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сообщения по темам: «Могучая кучка» - содружество русских  композиторов», «Малый театр», «Третьяковская галерея». 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4.Литературная критика и журнальная полемика 1860-х годов о «лишних людях» и «новом человеке».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2.2.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А.Н. Островский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семестр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31-32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№8: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 по составлению хронологической таблицы «Жизненный и творческий путь А.Н. Островского».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2.Социально – культурная новизна драматургии А.Н. Островского.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3.Драма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«Гроза». Творческая история. Жанровое своеобразие.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4.Калинов и его обитатели (система персонажей).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5.Образ Катерины – воплощение лучших качеств женской натуры.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6.Мотивы искушений, мотив  своеволия и свободы в драме.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9: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Обучение 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оставлению сложного плана сочинения.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8 -9.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10 - 11: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Сочинение по пьесе А.Н. Островского «Гроза». Самостоятельная работа над текстом сочинения, обучение  литературной правке.            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2.3.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И.А. Гончаров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37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Жизненный и творческий путь  И.А. Гончарова.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2.Книга очерков «Фрегат «Паллада»», (обзор).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3.Роман «Обломов». Творческая история романа.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4.Проблема русского национального характера в романе. 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5. Обломов как представитель своего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времени и вневременной образ.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6.Обломов и Штольц. Прошлое и будущее России.                                     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trHeight w:val="557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2.4.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И.С. Тургенев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40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42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43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46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Жизненный и творческий путь И.С. Тургенева (с опорой на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изученное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школе).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2.Роман «Отцы и дети» - история создания. Смысл названия романа.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3.Проблематика романа. Особенности композиции романа.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4.Базаров в системе образов романа.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5.Нигилизм Базарова и пародия на нигилизм в романе.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6.Базаров и Одинцова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любовная интрига в романе и ее роль в раскрытии идейно – эстетического содержания романа.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7.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12: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Обучение составлению тезисного плана сочинения.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13: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Сочинение-рассуждение по роману И.С. Тургенева «Отцы 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дети».  Самостоятельная работа над текстом сочинения, обучение  литературной правке.            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2.5.                      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Н.Г. Чернышевский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47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49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Краткий  очерк жизни и творчества Н.Г. Чернышевского.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2.Эстетические взгляды Н.Г. Чернышевского и их отражение в романе «Что делать?».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3.Утопические идеи в романе «Что делать?». Образы «новых людей». Образ «особенного человека» Рахметова.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 Роль снов Веры Павловны в романе. Смысл финала романа.       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2.6.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Н.С. Лесков.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52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53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54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1.Сведения из жизни Н.С. Лескова. Художественный мир Н.С. Лескова.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2.Праведники Н.С. Лескова. Творчество Н.С. Лескова в 1870 – е годы (обзор романа «Соборяне»).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3.Повесть «Очарованный странник». Образ Ивана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Флягина.  Тема трагической судьбы талантливого русского человека.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4.Смысл названия повести. Особенности повествовательной манеры Н.С. Лескова.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2.7.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М.Е. Салтыков – Щедрин.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55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56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57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58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1.Основные вехи творчества М.Е. Салтыкова – Щедрина.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2.Жанровое своеобразие, тематика и проблематика сказок М.Е. Салтыкова – Щедрина.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3.Замысел, история создания «Истории одного города». Своеобразие жанра и композиции.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4.Образы градоначальников. Элементы антиутопии в «Истории одного города».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2.8.                         Ф.М. Достоевский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59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62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63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64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65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66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67-68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Сведения из жизни Ф.М. Достоевского.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2.Роман «Преступление и наказание». Своеобразие жанра. Особенности сюжета.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3.Отображение русской действительности в романе.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4.Соци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альные и философские основы бунта Раскольникова.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5.Смысл теории Раскольникова.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6.Сны Раскольникова в раскрытии его характера и общей композиции романа.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7.Роман «Идиот». Трагичность взаимоотношений героев с внешним миром. Князь Мышкин как идеальный герой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14: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Обучение составлению цитатного плана сочинения.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9 - 10.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15 - 16: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Сочинение-рассуждение по роману Ф.М. Достоевского «Преступление и наказание». Самостоятельная работа над текстом сочинения, обучение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литературной правке.            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2.9.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Л.Н. Толстой.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69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70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73-74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76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77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78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79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Жизненный путь и творческая биография  Л.Н. Толстого.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 Роман – эпопея «Война и мир» -  история создания. 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 Жанровое своеобразие романа. 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 Особенности композиционной структуры романа.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5-6.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Практические занятия № 17 - 18: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Обучение самостоятельному составлению опорных таблиц: «Духовные искания Андрея Болконского (Пьера Безухова, Наташи Ростовой).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7.Светское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общество в изображении Толстого, осуждение его бездуховности и лжепатриотизма.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8.Авторский идеал семьи в романе.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9.Правдивое изображение войны и русских солдат – художественное открытие Л.Н. Толстого.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Практическое занятие № 19: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Самостоятельная работа по составлению опорной сравнительной таблицы «Кутузов и Наполеон в авторской оценке».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Обучение написанию сочинения – рассуждения.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20: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Сочинение-рассуждение по роману Л.Н. Толстого «Война и мир».   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Самостоятельная работа над текстом сочинения, обучение  литературной правке.                                    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trHeight w:val="4602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2.10.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А.П. Чехов.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82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83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84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85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86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Сведения из биографии А.П. Чехова.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2.Юмористические рассказы.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изображения «маленького человека» в прозе А.П. Чехова.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3.Драматургия Чехова. Комедия «Вишневый сад». История создания, жанр, система персонажей.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4.Сочетание комического и драматического в пьесе «Вишневый сад».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21: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Обу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чение написанию сочинения-рассуждения по произведениям А.П. Чехова.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22: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Написание сочинения - рассуждения по произведениям А.П. Чехова. Самостоятельная работа над текстом сочинения, обучение  литературной правке.        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trHeight w:val="459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Раздел 3.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Поэзия второй половины 19 века.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1,2</w:t>
            </w:r>
          </w:p>
        </w:tc>
      </w:tr>
      <w:tr w:rsidR="0089699C">
        <w:trPr>
          <w:trHeight w:val="1222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3.1. Обзор русской поэзии второй половины 19 века.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87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88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1.Идейная борьба направлений «чистого искусства» и гражданской литературы.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2.Стилевое, жанровое и тематическое разнообразие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русской лирики второй половины 19 века.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trHeight w:val="983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3.2.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Ф.И. Тютчев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1.Жизненный и творческий путь Ф.И. Тютчева.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2.Философская, общественно – политическая и любовная лирика Ф.И. Тютчева. Художественные особенности лирики Ф.И. Тютчева.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trHeight w:val="251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курс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III семестр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251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Тема 3.3.  А.А. Фет.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1/91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1.Эстетические взгляды  и художественные особенности поэзии А.А. Фета.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251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3.4 А.К. Толстой.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2/92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Идейно – тематические и  художественные особенности лирики А.К. Толстого.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Обучение  приемам декламации.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251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3.5.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Н.А. Некрасов.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3/93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4/94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5/95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6/96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7/97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8/98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Жизненный и творческий путь Н.А. Некрасова. 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2.Своеобразие тем и, мотивов и образов поэзии Н.А. Некрасова 1840 – 1850-х и 1860 – 1870-х годов.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3.Поэма «Кому на Руси жить хорошо»  - замысел поэмы, жанр, композиция, сюжет. 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4.Проблема счастья.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5.Многообразие крестьянских типов. 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6.Сатирические портреты в поэме.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553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4.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Русская литература 20 века.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1,2</w:t>
            </w: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4.1. Особенности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развития литературы и других видов искусства начале 20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века.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9/99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10/100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1.Серебряный век как культурно – историческая эпоха.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Реализм и модернизм в литературном процессе рубежа веков.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4.2.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И.А. Бунин.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11/101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12/102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13/103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23: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 над составлением хронологической таблицы и подготовке сообщения  по темам: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Жизненный и творческий путь», « Бунин – поэт». 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2.И. Бунин «Антоновские яблоки».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3.И. Бунин  «Господин из Сан-Франциско».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trHeight w:val="3185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4.3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А.И. Куприн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14/104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15/105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16/106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17/107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 над составлением хронологической таблицы и подготовке сообщения 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Жизненный и творческий путь А. Куприна».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Повесть «Гранатовый браслет» - спор о сильной, бескорыстной любви, тема неравенства в повести.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Обучение написанию сочинения-эссе.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Практическое занятие № 24: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Написание сочинения – эссе по творчеству А. Куприна (И. Бунина).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Самостоятельная работа над текстом сочинения, обучение  литературной правке. 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4.4.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Серебряный век русской поэзии.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18/108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19/109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21/111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1.Символизм.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Акмеизм. 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Футуризм. 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Новокрестьянская поэзия.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Тема 4.5.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Горький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22/112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23/113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24/114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25/115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26/116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27/117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28/118-29/119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из биографии М. Горького. 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2.Тематика и проблематика романтического творчества  М. Горького.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3.Пьеса «На дне». Изображение правды жизни и ее философский смысл. 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4.Герои пьесы. Спор о назначении человека. 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5.Новаторство Горького – драматурга. Авторская позиция и способы ее выражения.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Обучение  работе над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составлением тезисного плана сочинения .   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7 - 8.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Практическое занятие № 25-26: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Сочинение по творчеству 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Горького.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Самостоятельная работа над текстом сочинения, обучение  литературной правке.                            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trHeight w:val="1858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Тема 4.6.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А.А. Блок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30/120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31/121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32/122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33/123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34/124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 над составлением хронологической таблицы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подготовке сообщения 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путь поэта А. Блока». 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2.Природа социальных противоречий в изображении поэта. Анализ стихотворений Блока. 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Поэма А.А. Блока «Двенадцать». Сюжет поэмы и ее герои.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Изображение «мирового пожара», борьба миров, образ Христа в поэме.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Практическое занятие № 27: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Сочинение по творчеству А. Блока.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Самостоятельная работа над текстом сочинения, обучение  литературной правке.                                                    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241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Литература 1920-х годов.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1,2</w:t>
            </w:r>
          </w:p>
        </w:tc>
      </w:tr>
      <w:tr w:rsidR="0089699C">
        <w:trPr>
          <w:trHeight w:val="157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Тема5.1. Особенности развития литературы  1920-х годов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35/125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36/126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1.Противоречивость литературного процесса 1920 –х годов. 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2.Литературные группировки. Эксперименты со словом в поисках  поэтического языка новой эпохи.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240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5.2.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В.В. Маяковский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37/127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38/128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39/129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40/130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1.Слово о В.В. Маяковском.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Художественные особенности поэзии В.В. Маяковского.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Основные темы  и проблемы раннего творчества. Основные темы и проблемы послеоктябрьского творчества. Сатира В. Маяковского.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3.Поэма «Во весь голос». Тема поэта и поэзии.  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Практическое занятие № 28: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 сочинению анализу лирического произведения по творчеству 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Маяковского).  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Самостоятельная работа над текстом сочинения, обучение  литературной правке.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trHeight w:val="1708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5.3.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С.А. Есенин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41/131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42/132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43/133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44/134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1.Слово о Есенине. Основные темы и проблемы творчества. 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2.Творчество С.А. Есенина. 1923 – 1925гг.   Поэтизация русской деревни.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Развитие темы Родины как выражение любви к России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Практическое занятие №29: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Обучение  сочинению анализу лирического произведения по творчеству С. Есенина.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Самостоятельная работа над текстом сочинения, обучение  литературной правке.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89699C">
        <w:trPr>
          <w:trHeight w:val="207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5.4.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А.А. Фадеев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45/135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46/136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1.Жизнь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творчество А.А. Фадеева.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2.Роман «Разгром» - долг и преданность идее, проблема человека и революции.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483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6.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Особенности развития русской  литературы в 1930 – начала 1940 –х годов.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1.2</w:t>
            </w: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6.1. Особенности развития литературы в 1930 –  начала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1940 годов.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47/137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48/138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1.Общие тенденции литературного процесса 1930 – 1940гг.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«Ведущие направления в советской прозе, поэзии и драматургии» –  самостоятельные доклады по теме урока.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Тема 6.2.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М.И. Цветаева.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49/139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50/140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51/141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52/142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Слово о М.И. Цветаевой. Основные мотивы,  темы и проблемы лирики М.И. Цветаевой. Анализ стихотворений.  Обучение правилам декламации.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 Основные мотивы,  темы и проблемы лирики М.И. Цветаевой.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3.Художественные особенности поэзии М. Цветаевой.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4.Фольклорные и литературные образы  и мотивы в лирике Цветаевой.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6.3.                    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О.Э. Мандельштам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53/143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54/144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Практическое занятие № 30: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Представление презентаций «Слово об О.Э. Мандельштаме», «Основные мотивы лирики».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Анализ стихотворений. Декламация.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 Противостояние поэта «веку волкодаву».   Поиски поэтом духовных опор в природе и искусстве.                      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Тема 6.4.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А. Платонов.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55/145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56/146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1.Личность и судьба А. Платонова.  Основные мотивы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творчества.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2.Поиски положительного героя писателем. Рассказ «В прекрасном и яростном мире».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6.5.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М.А. Булгаков.</w:t>
            </w:r>
          </w:p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US"/>
              </w:rPr>
              <w:t>IV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семестр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57/147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58/148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59/149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60/150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61/151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62/152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63/153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64/154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Личность и судьба Булгакова. Проблематика и художественное своеобразие раннего творчества.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Практическое занятие № 31: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Выступление с сообщениями и докладами на семинаре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«Роман «Белая гвардия» - судьбы людей в годы Гражданской войны».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3.Роман  «Мастер 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Маргарита», своеобразие жанра, многоплановость романа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 Аналитическая работа  с  художественным текстом. Ершалаимские  главы.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5. Картины Москвы 1930 – х годов.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6.Тема любви в романе.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7.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Практическое занятие № 32: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Работа в группах по подготовке ответов на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проблемные вопросы по теме урока «Тема ответственности Творца в романе».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8.Своеобразие писательской манеры.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6.6.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И.Э. Бабель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65/155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66/156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1.Сведения из биографии Бабеля.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 Изображение событий Гражданской войны в книге рассказов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«Конармия».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6.7.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Е. Замятин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67/157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68/158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Личность и судьба Е. Замятина. Основные мотивы творчества.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 Художественный мир писателя. Роман «Мы».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2143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Тема 6.8.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М.А. Шолохов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69/159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70/160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71/161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72/162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73/163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74/164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75/165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76/166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Практическое занятие № 33: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Самостоятельная работа с хронологической таблицей, подготовка сообщения по теме «Личность и творческий путь писателя М. Шолохова».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2.Трагический пафос «Донских рассказов».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3.Роман – эпопея «Тихий Дон» - эпопея о судьбах русского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народа и казачества в годы Гражданской войны.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 Аналитическая работа с текстом по теме «Образ Григория Мелехова – трагедия человека из народа в поворотный момент истории, ее смысл и значение».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Практическое занятие № 34: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Выступление с докладами  по теме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«Женские судьбы. Любовь на страницах романа».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6.Столкновение старого и нового мира в романе.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7.Патриотизм и гуманизм романа.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8.Своеобразие художественной манеры писателя.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653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Раздел 7.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Особенности развития литературы периода Великой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Отечественной войны и послевоенных лет.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20492F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1,2</w:t>
            </w:r>
          </w:p>
        </w:tc>
      </w:tr>
      <w:tr w:rsidR="0089699C">
        <w:trPr>
          <w:trHeight w:val="277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7.1.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Деятели литературы и искусства на защите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77/16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78/168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79/169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1.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Практическое занятие №35: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Выступление с докладами, защита презентаций, декламация по темам: «Песни военных лет», «Лирический герой в стихах поэтов – фронтовиков», «Публицистика военных лет».                                                    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2.Драматургия военных и послевоенных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лет.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 Реалистическое и романтическое изображение войны в прозе произведения первых послевоенных лет.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Тема 7.2.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Б.Л. Пастернак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80/170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81/171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82/172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Практическое занятие № 36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Сообщения  по теме «Слово о Б.Л. Пастернаке». Основные мотивы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лирики. Анализ стихотворений. Декламация.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2. Роман «Доктор Живаго», история создания и публикации.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3.Тема интеллигенции и революции,    ее решение в романе Б. Пастернака.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7.3.                 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А.А. Ахматова.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83/173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84/174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85/175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Жизненный и творческий путь А. Ахматовой.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 Личная и общественная темы, тема любви к родной земле, Родине, России в поэзии А. Ахматовой.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 Поэма «Реквием» - трагизм жизни и судьбы лирической героини и поэтессы.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452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7.4.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А.Т. Твардовски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86/176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87/177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88/178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1.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Слово о поэте А.Т. Твардовском.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 Основные мотивы лирики.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 Поэма «Василий Тёркин» (обзор).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492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Раздел 8.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Особенности развития литературы 1950 -1980 – х годов.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1,2</w:t>
            </w: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8.1 Общественно-культурная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обстановка в стране во второй половине 20 века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89/179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90/180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Развитие литературы 1950 -1980-х годов в контексте культуры.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2.Литература периода «оттепели». И. Эренбург «Оттепель».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1694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8.2.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Особенности развития прозы в 1950-1980-х годы.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91/181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92/182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93/183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 Кризис нормативной эстетики соцреализма. Журналы «Иностранная литература», «Новый мир», «Наш современник».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 Реалистичность литературы. С. Смирнов «Очерки», В. Овечкин «Очерки».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 В. Гроссман «Жизнь и судьба» - жестокая правда жизни на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войне и после нее.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435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8.3.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Творчество писателей – прозаиков в 1950 – 1980 годы.</w:t>
            </w:r>
          </w:p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курс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V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семестр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94/184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95/18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96/186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97/187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98/188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1/189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2/190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3/191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4/192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1.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Практическое занятие № 37: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Тезисное конспектирование статьи учебника «Основные направления и течения художественной прозы 1950 -1980 –х годов. Тематика и проблематика, традиции и новаторство в произведениях прозаиков».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 Художественное своеобразие прозы В. Шаламова.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  Аналитиче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ская работа с текстом по теме «Чудики» В. Шукшина.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Практическое занятие № 38: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Выступления по теме семинара: «Исследование природы подвига 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предательства, философский анализ поведения человека в экстремальной ситуации» по  материалу повести В. Быкова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Сотников».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5.Изображение жизни советской деревни. В. Белов «Плотницкие рассказы».</w:t>
            </w:r>
          </w:p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6.Историческая тема в советской литературе.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7.Публицистическая направленность художественных     произведений 1980-х годов.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8.  Д. Дудинцев «Не хлебом насущным», «Белые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одежды».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 Многонациональность советской литературы.   Ч. Айтматов   «Буранный полустанок».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Тема 8.4. </w:t>
            </w:r>
          </w:p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Творчество поэтов в1950 -1980-е годы.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5/193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6/194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7/195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8/196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9/197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10/198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1. Лирика поэтов – фронтовиков.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 Поэзия Б.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Окуджавы. Тема войны, образы Москвы и Арбата в его поэзии».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Литературные объединения и направления в поэзии 1950 – 1980-х годов.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 Поэзия Н. Рубцова. Тема Родины в лирике поэта.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Поэзия Р. Гамзатова: соотношение национального и общечеловеческого в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его поэзии.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6.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Поэзия А. Вознесенского, своеобразие лирического героя.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8.5.  Драматургия в 1950 – 1980 – х годов.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11/199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1.Развитие драматургии второй половины 20 века. . Драматургия А.В. Вампилова – утверждение добра, любви 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милосердия.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983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8.6.                      А.И. Солженицын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12/200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13/201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Обзор жизни и творчества А.И. Солженицына.</w:t>
            </w:r>
          </w:p>
          <w:p w:rsidR="0089699C" w:rsidRDefault="0020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2.Сюжетно – композиционные особенности повести А.И. Солженицына  «Матренин двор».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406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Раздел 9.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Русское литературное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зарубежье.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1,2</w:t>
            </w:r>
          </w:p>
        </w:tc>
      </w:tr>
      <w:tr w:rsidR="0089699C">
        <w:trPr>
          <w:trHeight w:val="1462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9.1. Три волны русского литературного зарубежья.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14/202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1.Первая волна эмиграции русских писателей (творчество И. Шмелева, Б. Зайцева, В. Набокова). Вторая волна эмиграции русских писателей (творчество Б. Ширяева, Д.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Кленовского).Третья волна эмиграции русских писателей (творчество И. Бродского, А. Синявского, Г. Владимова).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411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10.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Особенности развития литературы конца 1980 – 2000 –х годов.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1,2</w:t>
            </w:r>
          </w:p>
        </w:tc>
      </w:tr>
      <w:tr w:rsidR="0089699C">
        <w:trPr>
          <w:trHeight w:val="854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10.1.     Русское общество конца 20 – начала 21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15/203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1.Общественно – культурная ситуация в России конца 20 – начала 21 веков. Смешение разных идеологических  и эстетических ориентиров в литературе конца 20 – начала 21 веков. Возрастание роли публицистики в литературе 20-21 веков.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2227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Тема 10.2. 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и жанры литературы конца 20 – начала 21 веков.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16/204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17/205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18/206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19/207-20/208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1.Творчество В. Астафьева.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2.Творчество Т. Толстой.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3.Творчество Л. Петрушевской.</w:t>
            </w:r>
          </w:p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4-5. Представление и защита проектов.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2227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консультации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21/209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22/210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23/211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24/212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25/213</w:t>
            </w:r>
          </w:p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26/214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tbl>
            <w:tblPr>
              <w:tblpPr w:leftFromText="180" w:rightFromText="180" w:bottomFromText="200" w:vertAnchor="text" w:tblpX="500" w:tblpY="1"/>
              <w:tblW w:w="1445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93" w:type="dxa"/>
              </w:tblCellMar>
              <w:tblLook w:val="01E0" w:firstRow="1" w:lastRow="1" w:firstColumn="1" w:lastColumn="1" w:noHBand="0" w:noVBand="0"/>
            </w:tblPr>
            <w:tblGrid>
              <w:gridCol w:w="13044"/>
              <w:gridCol w:w="1415"/>
            </w:tblGrid>
            <w:tr w:rsidR="0089699C">
              <w:trPr>
                <w:trHeight w:val="825"/>
              </w:trPr>
              <w:tc>
                <w:tcPr>
                  <w:tcW w:w="130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89699C" w:rsidRDefault="0020492F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1. Представление тем проекта. Создание творческих групп для работы над проектом.</w:t>
                  </w:r>
                </w:p>
                <w:p w:rsidR="0089699C" w:rsidRDefault="0020492F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2. Избрание темы проекта. Определение цели исследовательской работы.</w:t>
                  </w:r>
                </w:p>
                <w:p w:rsidR="0089699C" w:rsidRDefault="0020492F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3. Работа в группах. Определение круга подтем исследовательской работы.</w:t>
                  </w:r>
                </w:p>
                <w:p w:rsidR="0089699C" w:rsidRDefault="0020492F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4. Планирование работы (пути поиска информации, определение формы представления проекта).</w:t>
                  </w:r>
                </w:p>
                <w:p w:rsidR="0089699C" w:rsidRDefault="0020492F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5. Осуществление проекта (сбор информации, исследование проблем, выбор вариантов решения, оформление работы).</w:t>
                  </w:r>
                </w:p>
                <w:p w:rsidR="0089699C" w:rsidRDefault="0020492F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6.Работа над презентацией проекта.</w:t>
                  </w:r>
                </w:p>
              </w:tc>
              <w:tc>
                <w:tcPr>
                  <w:tcW w:w="14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89699C" w:rsidRDefault="0089699C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89699C" w:rsidRDefault="0020492F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</w:t>
                  </w:r>
                </w:p>
              </w:tc>
            </w:tr>
          </w:tbl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1,2,3</w:t>
            </w:r>
          </w:p>
        </w:tc>
      </w:tr>
      <w:tr w:rsidR="0089699C">
        <w:trPr>
          <w:trHeight w:val="567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:rsidR="0089699C" w:rsidRDefault="008969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27/215-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28/216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Дифференцированный зачет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9699C">
        <w:trPr>
          <w:trHeight w:val="585"/>
          <w:jc w:val="center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8969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170 /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 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9699C" w:rsidRDefault="002049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</w:t>
            </w:r>
          </w:p>
        </w:tc>
      </w:tr>
    </w:tbl>
    <w:p w:rsidR="0089699C" w:rsidRDefault="0020492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>Уровни освоения учебного материала:</w:t>
      </w:r>
    </w:p>
    <w:p w:rsidR="0089699C" w:rsidRDefault="0020492F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1. – ознакомительный </w:t>
      </w:r>
    </w:p>
    <w:p w:rsidR="0089699C" w:rsidRDefault="0020492F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2. – репродуктивный  (выполнение деятельности по образцу, инструкции, или под руководством)</w:t>
      </w:r>
    </w:p>
    <w:p w:rsidR="0089699C" w:rsidRDefault="0020492F">
      <w:pPr>
        <w:rPr>
          <w:rFonts w:ascii="Times New Roman" w:hAnsi="Times New Roman" w:cs="Times New Roman"/>
          <w:sz w:val="24"/>
          <w:szCs w:val="24"/>
        </w:rPr>
        <w:sectPr w:rsidR="0089699C">
          <w:headerReference w:type="default" r:id="rId11"/>
          <w:footerReference w:type="default" r:id="rId12"/>
          <w:pgSz w:w="16838" w:h="11906" w:orient="landscape"/>
          <w:pgMar w:top="851" w:right="1134" w:bottom="851" w:left="992" w:header="709" w:footer="709" w:gutter="0"/>
          <w:cols w:space="720"/>
          <w:formProt w:val="0"/>
          <w:docGrid w:linePitch="100" w:charSpace="4096"/>
        </w:sectPr>
      </w:pPr>
      <w:r>
        <w:rPr>
          <w:rFonts w:ascii="Times New Roman" w:hAnsi="Times New Roman" w:cs="Times New Roman"/>
          <w:bCs/>
          <w:sz w:val="24"/>
          <w:szCs w:val="24"/>
        </w:rPr>
        <w:t xml:space="preserve">3. – </w:t>
      </w:r>
      <w:r>
        <w:rPr>
          <w:rFonts w:ascii="Times New Roman" w:hAnsi="Times New Roman" w:cs="Times New Roman"/>
          <w:bCs/>
          <w:sz w:val="24"/>
          <w:szCs w:val="24"/>
        </w:rPr>
        <w:t>продуктивный (планирование и самостоятельное выполнение деятельности, решение проблемных задач).</w:t>
      </w:r>
    </w:p>
    <w:p w:rsidR="0089699C" w:rsidRDefault="0020492F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3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. УСЛОВИЯ РЕАЛИЗАЦИИ УЧЕБНОЙ ДИСЦИПЛИНЫ</w:t>
      </w:r>
    </w:p>
    <w:p w:rsidR="0089699C" w:rsidRDefault="0020492F">
      <w:pPr>
        <w:spacing w:after="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3.1. Требования к минимальному материально-техническому обеспечению</w:t>
      </w:r>
    </w:p>
    <w:p w:rsidR="0089699C" w:rsidRDefault="0020492F">
      <w:pPr>
        <w:spacing w:after="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учебной дисциплины требует наличия учеб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 кабинета «Литература».</w:t>
      </w:r>
    </w:p>
    <w:p w:rsidR="0089699C" w:rsidRDefault="0020492F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Оборудование учебного кабинета:</w:t>
      </w:r>
    </w:p>
    <w:p w:rsidR="0089699C" w:rsidRDefault="0020492F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посадочные места по количеству обучающихся;</w:t>
      </w:r>
    </w:p>
    <w:p w:rsidR="0089699C" w:rsidRDefault="0020492F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рабочее место преподавателя;</w:t>
      </w:r>
    </w:p>
    <w:p w:rsidR="0089699C" w:rsidRDefault="0020492F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шкафы для книг; портреты;</w:t>
      </w:r>
    </w:p>
    <w:p w:rsidR="0089699C" w:rsidRDefault="0020492F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*интерактивная доска</w:t>
      </w:r>
    </w:p>
    <w:p w:rsidR="0089699C" w:rsidRDefault="0020492F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Технические средства обучения:</w:t>
      </w:r>
    </w:p>
    <w:p w:rsidR="0089699C" w:rsidRDefault="0020492F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компьютер и мультимедиа проектор.</w:t>
      </w:r>
    </w:p>
    <w:p w:rsidR="0089699C" w:rsidRDefault="0089699C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9699C" w:rsidRDefault="0020492F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3.2. Информационное обеспечение обучения: </w:t>
      </w:r>
    </w:p>
    <w:p w:rsidR="0089699C" w:rsidRDefault="0020492F">
      <w:pPr>
        <w:pStyle w:val="aff9"/>
        <w:spacing w:line="276" w:lineRule="auto"/>
        <w:ind w:left="1004"/>
        <w:rPr>
          <w:b/>
          <w:bCs/>
        </w:rPr>
      </w:pPr>
      <w:r>
        <w:rPr>
          <w:b/>
          <w:bCs/>
        </w:rPr>
        <w:t xml:space="preserve">Основные источники: </w:t>
      </w:r>
    </w:p>
    <w:p w:rsidR="0089699C" w:rsidRDefault="0020492F">
      <w:pPr>
        <w:pStyle w:val="aff9"/>
        <w:numPr>
          <w:ilvl w:val="0"/>
          <w:numId w:val="3"/>
        </w:numPr>
        <w:spacing w:line="276" w:lineRule="auto"/>
      </w:pPr>
      <w:r>
        <w:rPr>
          <w:bCs/>
        </w:rPr>
        <w:t>Архипова, И. А. Русская литература XIX в. : практикум для студентов факультета непрерывного образования / И. И. Архипова, У. Н. Фысина. - Москва : РГУП, 2019. — 141 с. - Текст : электронный. -</w:t>
      </w:r>
      <w:r>
        <w:rPr>
          <w:bCs/>
        </w:rPr>
        <w:t xml:space="preserve"> URL: </w:t>
      </w:r>
      <w:hyperlink r:id="rId13">
        <w:r>
          <w:rPr>
            <w:rStyle w:val="-"/>
            <w:bCs/>
          </w:rPr>
          <w:t>https://znanium.com/catalog/product/</w:t>
        </w:r>
      </w:hyperlink>
      <w:r>
        <w:rPr>
          <w:bCs/>
        </w:rPr>
        <w:t xml:space="preserve"> 1195509  – Режим доступа: по подписке.</w:t>
      </w:r>
    </w:p>
    <w:p w:rsidR="0089699C" w:rsidRDefault="0020492F">
      <w:pPr>
        <w:pStyle w:val="aff9"/>
        <w:numPr>
          <w:ilvl w:val="0"/>
          <w:numId w:val="3"/>
        </w:numPr>
        <w:spacing w:line="276" w:lineRule="auto"/>
      </w:pPr>
      <w:r>
        <w:rPr>
          <w:bCs/>
        </w:rPr>
        <w:t>Малюкова, Л. Н. Русская литература (1890-1922 годы) : учебное пособие / Л. Н. Малюкова. - 2-е изд., стер. - Москва : Ф</w:t>
      </w:r>
      <w:r>
        <w:rPr>
          <w:bCs/>
        </w:rPr>
        <w:t xml:space="preserve">ЛИНТА, 2018. - 612 с. - ISBN 978-5-9765-3843-6. - Текст : электронный. - URL: </w:t>
      </w:r>
      <w:hyperlink r:id="rId14">
        <w:r>
          <w:rPr>
            <w:rStyle w:val="-"/>
            <w:bCs/>
          </w:rPr>
          <w:t>https://znanium.com/catalog/product/</w:t>
        </w:r>
      </w:hyperlink>
      <w:r>
        <w:rPr>
          <w:bCs/>
        </w:rPr>
        <w:t xml:space="preserve"> 1862715  – Режим доступа: по подписке.</w:t>
      </w:r>
    </w:p>
    <w:p w:rsidR="0089699C" w:rsidRDefault="0020492F">
      <w:pPr>
        <w:pStyle w:val="aff9"/>
        <w:numPr>
          <w:ilvl w:val="0"/>
          <w:numId w:val="3"/>
        </w:numPr>
        <w:spacing w:line="276" w:lineRule="auto"/>
      </w:pPr>
      <w:r>
        <w:rPr>
          <w:bCs/>
        </w:rPr>
        <w:t>Русская литература рубежа 1990-2000-х годов. Ч</w:t>
      </w:r>
      <w:r>
        <w:rPr>
          <w:bCs/>
        </w:rPr>
        <w:t xml:space="preserve">асть 1. Реалистическая проза : учебно-методическое пособие / авт.-сост. В. А. Суханов. - Томск : Издательский Дом Томского государственного университета, 2017. - 93 с. - Текст : электронный. - URL: </w:t>
      </w:r>
      <w:hyperlink r:id="rId15">
        <w:r>
          <w:rPr>
            <w:rStyle w:val="-"/>
            <w:bCs/>
          </w:rPr>
          <w:t>ht</w:t>
        </w:r>
        <w:r>
          <w:rPr>
            <w:rStyle w:val="-"/>
            <w:bCs/>
          </w:rPr>
          <w:t>tps://znanium.com/catalog/product/</w:t>
        </w:r>
      </w:hyperlink>
      <w:r>
        <w:rPr>
          <w:bCs/>
        </w:rPr>
        <w:t xml:space="preserve"> 1694062  – Режим доступа: по подписке.</w:t>
      </w:r>
    </w:p>
    <w:p w:rsidR="0089699C" w:rsidRDefault="0020492F">
      <w:pPr>
        <w:pStyle w:val="aff9"/>
        <w:numPr>
          <w:ilvl w:val="0"/>
          <w:numId w:val="3"/>
        </w:numPr>
        <w:spacing w:line="276" w:lineRule="auto"/>
      </w:pPr>
      <w:r>
        <w:rPr>
          <w:bCs/>
        </w:rPr>
        <w:t>1.Русский язык и литература. Часть 2. Литература : учебник / В. К. Сигов, Е. В. Иванова, Т. М. Колядич, Е. Н. Чернозёмова. — Москва : ИНФРА-М, 2021. — 491 с. — (Среднее профессиональ</w:t>
      </w:r>
      <w:r>
        <w:rPr>
          <w:bCs/>
        </w:rPr>
        <w:t xml:space="preserve">ное образование). - ISBN 978-5-16-013325-6. - Текст : электронный. - URL: </w:t>
      </w:r>
      <w:hyperlink r:id="rId16">
        <w:r>
          <w:rPr>
            <w:rStyle w:val="-"/>
            <w:bCs/>
          </w:rPr>
          <w:t>https://znanium.com/catalog/product/</w:t>
        </w:r>
      </w:hyperlink>
      <w:r>
        <w:rPr>
          <w:bCs/>
        </w:rPr>
        <w:t xml:space="preserve"> 1222620  – Режим доступа: по подписке.</w:t>
      </w:r>
    </w:p>
    <w:p w:rsidR="0089699C" w:rsidRDefault="0089699C">
      <w:pPr>
        <w:pStyle w:val="aff9"/>
        <w:ind w:left="1004"/>
        <w:rPr>
          <w:b/>
          <w:bCs/>
        </w:rPr>
      </w:pPr>
    </w:p>
    <w:p w:rsidR="0089699C" w:rsidRDefault="002049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Дополнительные источники:</w:t>
      </w:r>
    </w:p>
    <w:p w:rsidR="0089699C" w:rsidRDefault="0020492F">
      <w:pPr>
        <w:pStyle w:val="aff9"/>
        <w:numPr>
          <w:ilvl w:val="0"/>
          <w:numId w:val="2"/>
        </w:numPr>
        <w:spacing w:line="276" w:lineRule="auto"/>
        <w:jc w:val="both"/>
      </w:pPr>
      <w:r>
        <w:rPr>
          <w:bCs/>
        </w:rPr>
        <w:t>Матвеева, Ю. В. Русская литература зарубежья: три волны эмиграции ХХ века : учебно-методическое пособие / Ю. В. Матвеева. - 2-е изд., стер. - Москва : ФЛИНТА ; Екатеринбург : Изд-во Урал. ун-та, 2019. - 92 с. - ISBN 978-5-9765-3881-8. - Текст : электронный</w:t>
      </w:r>
      <w:r>
        <w:rPr>
          <w:bCs/>
        </w:rPr>
        <w:t xml:space="preserve">. - URL: </w:t>
      </w:r>
      <w:hyperlink r:id="rId17">
        <w:r>
          <w:rPr>
            <w:rStyle w:val="-"/>
            <w:bCs/>
          </w:rPr>
          <w:t>https://znanium.com/catalog/product/1862035</w:t>
        </w:r>
      </w:hyperlink>
      <w:r>
        <w:rPr>
          <w:bCs/>
        </w:rPr>
        <w:t xml:space="preserve">   – Режим доступа: по подписке.</w:t>
      </w:r>
    </w:p>
    <w:p w:rsidR="0089699C" w:rsidRDefault="0089699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9699C" w:rsidRDefault="0020492F">
      <w:pPr>
        <w:pStyle w:val="aff9"/>
        <w:numPr>
          <w:ilvl w:val="0"/>
          <w:numId w:val="2"/>
        </w:numPr>
        <w:spacing w:line="276" w:lineRule="auto"/>
      </w:pPr>
      <w:r>
        <w:rPr>
          <w:rFonts w:eastAsiaTheme="minorHAnsi" w:cstheme="minorBidi"/>
          <w:lang w:eastAsia="en-US"/>
        </w:rPr>
        <w:lastRenderedPageBreak/>
        <w:t>Русская и зарубежная литература : учебник / под ред. В.К. Сигова. — Москва : ИНФРА-М, 2021. — 512 с. — (Сре</w:t>
      </w:r>
      <w:r>
        <w:rPr>
          <w:rFonts w:eastAsiaTheme="minorHAnsi" w:cstheme="minorBidi"/>
          <w:lang w:eastAsia="en-US"/>
        </w:rPr>
        <w:t xml:space="preserve">днее профессиональное образование). - ISBN 978-5-16-010582-6. - Текст : электронный. - URL: </w:t>
      </w:r>
      <w:hyperlink r:id="rId18">
        <w:r>
          <w:rPr>
            <w:rStyle w:val="ListLabel177"/>
          </w:rPr>
          <w:t>https://znanium.com/catalog/product/1189979</w:t>
        </w:r>
      </w:hyperlink>
      <w:r>
        <w:rPr>
          <w:rFonts w:eastAsiaTheme="minorHAnsi" w:cstheme="minorBidi"/>
          <w:lang w:eastAsia="en-US"/>
        </w:rPr>
        <w:t xml:space="preserve">   – Режим доступа: по подписке.</w:t>
      </w:r>
    </w:p>
    <w:p w:rsidR="0089699C" w:rsidRDefault="0089699C">
      <w:pPr>
        <w:pStyle w:val="aff9"/>
        <w:spacing w:line="276" w:lineRule="auto"/>
        <w:ind w:left="1364"/>
        <w:rPr>
          <w:bCs/>
        </w:rPr>
      </w:pPr>
    </w:p>
    <w:p w:rsidR="0089699C" w:rsidRDefault="0020492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Интернет ресурсы:</w:t>
      </w:r>
    </w:p>
    <w:p w:rsidR="0089699C" w:rsidRDefault="002049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</w:t>
      </w:r>
      <w:r>
        <w:rPr>
          <w:rFonts w:ascii="Times New Roman" w:hAnsi="Times New Roman" w:cs="Times New Roman"/>
          <w:sz w:val="24"/>
          <w:szCs w:val="24"/>
          <w:lang w:val="en-US"/>
        </w:rPr>
        <w:t>zn</w:t>
      </w:r>
      <w:r>
        <w:rPr>
          <w:rFonts w:ascii="Times New Roman" w:hAnsi="Times New Roman" w:cs="Times New Roman"/>
          <w:sz w:val="24"/>
          <w:szCs w:val="24"/>
          <w:lang w:val="en-US"/>
        </w:rPr>
        <w:t>anium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com</w:t>
      </w:r>
      <w:r>
        <w:rPr>
          <w:rFonts w:ascii="Times New Roman" w:hAnsi="Times New Roman" w:cs="Times New Roman"/>
          <w:sz w:val="24"/>
          <w:szCs w:val="24"/>
        </w:rPr>
        <w:t xml:space="preserve"> – Электронная библиотечная система.</w:t>
      </w:r>
    </w:p>
    <w:p w:rsidR="0089699C" w:rsidRDefault="002049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Окно открытого доступа Рособразования к информационным ресурсам </w:t>
      </w:r>
    </w:p>
    <w:p w:rsidR="0089699C" w:rsidRDefault="002049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http</w:t>
      </w:r>
      <w:r>
        <w:rPr>
          <w:rFonts w:ascii="Times New Roman" w:hAnsi="Times New Roman" w:cs="Times New Roman"/>
          <w:sz w:val="24"/>
          <w:szCs w:val="24"/>
        </w:rPr>
        <w:t>: //</w:t>
      </w:r>
    </w:p>
    <w:p w:rsidR="0089699C" w:rsidRDefault="002049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www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gramma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айт «Культура письменной речи», созданный для оказания помощи в овладении нормами современного русского языка и </w:t>
      </w:r>
      <w:r>
        <w:rPr>
          <w:rFonts w:ascii="Times New Roman" w:hAnsi="Times New Roman" w:cs="Times New Roman"/>
          <w:sz w:val="24"/>
          <w:szCs w:val="24"/>
        </w:rPr>
        <w:t>навыками совершенствования устной и письменной речи, создания и редактирования текста)</w:t>
      </w:r>
    </w:p>
    <w:p w:rsidR="0089699C" w:rsidRDefault="002049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hAnsi="Times New Roman" w:cs="Times New Roman"/>
          <w:sz w:val="24"/>
          <w:szCs w:val="24"/>
          <w:lang w:val="en-US"/>
        </w:rPr>
        <w:t>www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  <w:lang w:val="en-US"/>
        </w:rPr>
        <w:t>school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collection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edu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r>
        <w:rPr>
          <w:rFonts w:ascii="Times New Roman" w:hAnsi="Times New Roman" w:cs="Times New Roman"/>
          <w:sz w:val="24"/>
          <w:szCs w:val="24"/>
        </w:rPr>
        <w:t xml:space="preserve"> (сайт «Единая коллекция цифровых образовательных ресурсов</w:t>
      </w: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89699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9699C" w:rsidRDefault="0020492F">
      <w:pPr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4. КОНТРОЛЬ И ОЦЕНКА РЕЗУЛЬТАТОВ ОСВОЕНИЯ </w:t>
      </w:r>
      <w:r>
        <w:rPr>
          <w:rFonts w:ascii="Times New Roman" w:eastAsia="Calibri" w:hAnsi="Times New Roman" w:cs="Times New Roman"/>
          <w:b/>
          <w:sz w:val="24"/>
          <w:szCs w:val="24"/>
        </w:rPr>
        <w:t>УЧЕБНОЙ ДИСЦИПЛИНЫ</w:t>
      </w:r>
    </w:p>
    <w:p w:rsidR="0089699C" w:rsidRDefault="0020492F">
      <w:pPr>
        <w:shd w:val="clear" w:color="auto" w:fill="FFFFFF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Контроль и оценка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результатов освоения учебной дисциплины осуществляется преподавателем в процессе проведения практических занятий и контрольных работ, тестирования, а также выполнения обучающимися индивидуальных заданий, проектов, иссле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дований, </w:t>
      </w:r>
      <w:r>
        <w:rPr>
          <w:rFonts w:ascii="Times New Roman" w:eastAsia="Calibri" w:hAnsi="Times New Roman" w:cs="Times New Roman"/>
          <w:bCs/>
          <w:iCs/>
          <w:sz w:val="24"/>
          <w:szCs w:val="24"/>
        </w:rPr>
        <w:t>в том числе в условиях применения электронного обучения и дистанционных образовательных технологий.</w:t>
      </w:r>
    </w:p>
    <w:tbl>
      <w:tblPr>
        <w:tblW w:w="10916" w:type="dxa"/>
        <w:tblInd w:w="-8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529"/>
        <w:gridCol w:w="5387"/>
      </w:tblGrid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20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Результаты обучения</w:t>
            </w:r>
          </w:p>
          <w:p w:rsidR="0089699C" w:rsidRDefault="0020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(личностные, метапредметные, предметные)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20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и методы контроля и оценки</w:t>
            </w:r>
          </w:p>
          <w:p w:rsidR="0089699C" w:rsidRDefault="0020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результатов обучения</w:t>
            </w: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20492F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eastAsia="ru-RU"/>
              </w:rPr>
              <w:t>личностных: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8969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Л1.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-фронтальная беседа;</w:t>
            </w:r>
          </w:p>
          <w:p w:rsidR="0089699C" w:rsidRDefault="0020492F">
            <w:pPr>
              <w:shd w:val="clear" w:color="auto" w:fill="FFFFFF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 и оценка деятельности</w:t>
            </w:r>
          </w:p>
          <w:p w:rsidR="0089699C" w:rsidRDefault="0020492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обучающегося в ходе освоения</w:t>
            </w:r>
          </w:p>
          <w:p w:rsidR="0089699C" w:rsidRDefault="0020492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 учебной дисциплины</w:t>
            </w:r>
          </w:p>
          <w:p w:rsidR="0089699C" w:rsidRDefault="0020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-учебный диалог на уроке, круглый стол, </w:t>
            </w:r>
          </w:p>
          <w:p w:rsidR="0089699C" w:rsidRDefault="0020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дискуссия</w:t>
            </w: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Л2.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сформированность основ саморазвития и самовоспитания в соответствии с общечеловеческими ценностями и идеалами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гражданского общества; готовность и способность к самостоятельной, творческой и ответственной деятельности;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-выступление перед аудиторией с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сообщениями, докладами (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«Пушкин в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воспоминаниях современников»,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«М.Ю. Лермонтов – художник»,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«Петербург в жизни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 творчестве Гоголя» и т.д.)</w:t>
            </w: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Л3.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-наблюдение и оценка  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еятельности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обучающегося в ходе освоения  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 учебной дисциплины;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практических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 (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Обучение тезисному конспектированию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статьи учебника  «Литературные общества и кружки», «Зарождение русской литературной критики»;</w:t>
            </w:r>
          </w:p>
          <w:p w:rsidR="0089699C" w:rsidRDefault="0020492F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Обучение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написанию сочинения-анализа лирического произведения и др.)</w:t>
            </w: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Л4.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-оценка выполнения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внеаудиторной (самостоя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тельной) работы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темам): рефераты, доклады,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сообщения, презентации (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«Предки Пушкина и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его семья»; «Личность Раскольникова» и др.)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практических </w:t>
            </w:r>
          </w:p>
          <w:p w:rsidR="0089699C" w:rsidRDefault="0020492F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занятий (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Сочинение-рассуждение по роману </w:t>
            </w:r>
          </w:p>
          <w:p w:rsidR="0089699C" w:rsidRDefault="0020492F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И.С. Тургенева «Отцы и дети» и др.)</w:t>
            </w:r>
          </w:p>
          <w:p w:rsidR="0089699C" w:rsidRDefault="008969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-выступление перед аудиторией с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сообщениями, докладами, рефератами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«В чем трагедия Обломова?»,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«Нигилизм и нигилисты в жизни и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литературе» и т.д.);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-защита проектов (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«Тема любви в творчестве 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Бунина и Куприна: общее и различное» и др.)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-тестирование.</w:t>
            </w: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Л5.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эстетическое отношение к миру;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-наблюдение и оценка  деятельности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обучающегося в ходе освоения  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 учебной дисциплины;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-написание сочинений (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 творчеству </w:t>
            </w:r>
          </w:p>
          <w:p w:rsidR="0089699C" w:rsidRDefault="0020492F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М.Ю. Лермонтова; по роману И.С. Тургенева</w:t>
            </w:r>
          </w:p>
          <w:p w:rsidR="0089699C" w:rsidRDefault="0020492F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«Отцы и дети»; по роману Л.Н. Толстого </w:t>
            </w:r>
          </w:p>
          <w:p w:rsidR="0089699C" w:rsidRDefault="0020492F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«Война и мир» и др.). </w:t>
            </w: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Л6.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совершенствование духовно-нравственных качеств личности, воспитание чувства любви к многонациональному Отечеству, уважительного отношения к русской литературе, культурам других народов;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-фронтальная беседа;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неаудиторной (самостоятельной) работы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темам): рефераты, доклады,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сообщения (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«Сатира в произведениях Маяковского»;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«М.И. Цветаева – драматург» и др.).</w:t>
            </w:r>
          </w:p>
          <w:p w:rsidR="0089699C" w:rsidRDefault="0020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-учебный диалог на уроке, круглый стол,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дискуссия</w:t>
            </w: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Л7.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использование для решения познавательных и коммуникативных задач различных источников информации (словарей, энциклопедий, интернет -ресурсов и др.)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практических </w:t>
            </w:r>
          </w:p>
          <w:p w:rsidR="0089699C" w:rsidRDefault="0020492F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 (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обучение составлению опорных таблиц: </w:t>
            </w:r>
          </w:p>
          <w:p w:rsidR="0089699C" w:rsidRDefault="0020492F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«Духовные искания Андрея Бо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лконского </w:t>
            </w:r>
          </w:p>
          <w:p w:rsidR="0089699C" w:rsidRDefault="0020492F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(Пьера Безухова, Наташи Ростовой) и др.)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внеаудиторной (самостоятельной) работы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темам): рефераты, доклады, сообщения,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презентации (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«Казачьи песни в романе-эпопее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«Тихий Дон»; «Взгляд на Гражданскую войну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из 1920-х и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их 1950-х – в чем разница» и др.)</w:t>
            </w: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20492F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eastAsia="ru-RU"/>
              </w:rPr>
              <w:t>метапредметных: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8969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высказываниях, формулировать выводы;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-устный опрос;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 оценка выполнения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внеаудиторной (самостоятельной) работы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темам);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практических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декламации (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искусству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выразительного чтения стихов или прозы) и др.).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-тестирование;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-выступление перед аудиторией с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сообщениями, докладами (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«Образ дороги 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и дома в лирике Твардовского»);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-защита проектов («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Гражданские и 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патриотические стихи Ахматовой»)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-написание сочинений</w:t>
            </w:r>
          </w:p>
        </w:tc>
      </w:tr>
      <w:tr w:rsidR="0089699C">
        <w:trPr>
          <w:trHeight w:val="1200"/>
        </w:trPr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.умение самостоятельно организовывать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собственную деятельность, оценивать ее, определять сферу своих интересов;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внеаудиторной (самостоятельной) работы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(по темам);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практических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-тестирование;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-выступление перед аудиторией с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сообщениями,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докладами;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-защита проектов, презентаций;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-написание сочинений</w:t>
            </w:r>
          </w:p>
        </w:tc>
      </w:tr>
      <w:tr w:rsidR="0089699C">
        <w:trPr>
          <w:trHeight w:val="1200"/>
        </w:trPr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.умение работать с разными источниками информации, находить ее, анализировать, использовать в самостоятельной деятельности;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-наблюдение и оценка  деятельности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обучающегося в ходе освоения  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программы учебной дисциплины;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внеаудиторной (самостоятельной) работы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темам);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практических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-тестирование;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-выступление перед аудиторией с</w:t>
            </w:r>
          </w:p>
          <w:p w:rsidR="0089699C" w:rsidRDefault="0020492F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сообщениями, докладами;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-защита презентаций</w:t>
            </w:r>
          </w:p>
        </w:tc>
      </w:tr>
      <w:tr w:rsidR="0089699C">
        <w:trPr>
          <w:trHeight w:val="1200"/>
        </w:trPr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.владение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навыками познавательной, учебно - исследовательской и проектной деятельности, навыками разрешения проблем; способность и готовность к самостоятельному поиску методов решения практических задач, применению различных методов познания.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-наблюдение и оценка  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еятельности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обучающегося в ходе освоения  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 учебной дисциплины;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внеаудиторной (самостоятельной) работы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темам);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практических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-защита проектов, презентаций;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-тестирование;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-выступление перед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аудиторией с</w:t>
            </w:r>
          </w:p>
          <w:p w:rsidR="0089699C" w:rsidRDefault="0020492F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сообщениями, докладами;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практических </w:t>
            </w:r>
          </w:p>
          <w:p w:rsidR="0089699C" w:rsidRDefault="0020492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занятий</w:t>
            </w: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20492F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eastAsia="ru-RU"/>
              </w:rPr>
              <w:t>предметных: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8969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.сформированность устойчивого интереса к чтению как средству познания других культур, уважительного отношения к ним;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-устный опрос;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внеаудиторной (самостоятельной) работы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темам);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практических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-выступление перед аудиторией с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сообщениями, докладами</w:t>
            </w:r>
          </w:p>
        </w:tc>
      </w:tr>
      <w:tr w:rsidR="0089699C">
        <w:trPr>
          <w:trHeight w:val="2222"/>
        </w:trPr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П2.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сформированность навыков различных видов анализа литературных произведений; </w:t>
            </w:r>
          </w:p>
          <w:p w:rsidR="0089699C" w:rsidRDefault="008969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9699C" w:rsidRDefault="008969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-устный опрос;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внеаудиторной (самостоятельной) работы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темам);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-тестирование;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-оценка выполнения практических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</w:t>
            </w:r>
          </w:p>
        </w:tc>
      </w:tr>
      <w:tr w:rsidR="0089699C">
        <w:trPr>
          <w:trHeight w:val="3000"/>
        </w:trPr>
        <w:tc>
          <w:tcPr>
            <w:tcW w:w="552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8969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89699C" w:rsidRDefault="008969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89699C" w:rsidRDefault="008969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89699C" w:rsidRDefault="008969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П3.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владение навыками самоанализа и самооценки на основе наблюдений за собственной речью;</w:t>
            </w:r>
          </w:p>
          <w:p w:rsidR="0089699C" w:rsidRDefault="008969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8969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-выступление перед аудиторией с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сообщениями, докладами;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-тестирование;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-оценка выполнения практических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-защита проектов, презентаций;</w:t>
            </w:r>
          </w:p>
          <w:p w:rsidR="0089699C" w:rsidRDefault="008969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-устный опрос;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-написание сочинений</w:t>
            </w: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.владение умением анализировать текст с точки зрения наличия в нем явной и скрытой, основной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второстепенной информации;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-устный опрос;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внеаудиторной (самостоятельной) работы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темам);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практических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-выступление перед аудиторией с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сообщениями, докладами;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-написание сочинений;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-тестирование</w:t>
            </w: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П5.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владение умением представлять тексты в виде тезисов, конспектов, аннотаций, рефератов, сочинений различных жанров;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внеаудиторной (самостоятельной) работы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темам);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-выступление перед аудиторией с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сообщениями, докладами;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-написание со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чинений;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-тестирование</w:t>
            </w: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П6.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знание содержания произведений русской, родной и мировой классической литературы, их историко-культурного и нравственно-ценностного влияния на формирование национальной и мировой культуры;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-тестирование;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-устный опрос;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практических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-написание сочинений;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-выступление перед аудиторией с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сообщениями,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докладами</w:t>
            </w: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П7.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сформированность умений учитывать исторический, историко-культурный контекст и контекст творчества писателя в процессе анализа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худо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жественного произведения;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-оценка выполнения практических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-внеаудиторной (самостоятельной)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работы (по темам);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-тестирование;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-устный опрос</w:t>
            </w:r>
          </w:p>
        </w:tc>
      </w:tr>
      <w:tr w:rsidR="0089699C">
        <w:trPr>
          <w:trHeight w:val="3452"/>
        </w:trPr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П8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.способность выявлять в художественных текстах образы, темы и проблемы и выражать свое отношение к ним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развернутых аргументированных устных и письменных высказываниях;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практических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-оценка выполнения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внеаудиторной (самостоятельной) работы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темам);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-устный опрос;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-выступление перед аудиторией с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сообщениями, докладами;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-тест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ирование;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-защита презентаций, проектов;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-написание сочинений</w:t>
            </w:r>
          </w:p>
        </w:tc>
      </w:tr>
      <w:tr w:rsidR="0089699C">
        <w:trPr>
          <w:trHeight w:val="2314"/>
        </w:trPr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ального личностного восприятия и интеллектуального понимания;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-устный опрос;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внеаудиторной (самостоятельной) работы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темам);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практических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-написание сочинений</w:t>
            </w:r>
          </w:p>
        </w:tc>
      </w:tr>
      <w:tr w:rsidR="0089699C"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сформированность представлений 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системе стилей языка художественной литературы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-наблюдение и оценка  деятельности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обучающегося в ходе освоения   программы учебной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дисциплины;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-устный опрос;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внеаудиторной 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(самостоятельной) работы (по темам);</w:t>
            </w:r>
          </w:p>
          <w:p w:rsidR="0089699C" w:rsidRDefault="0020492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выполнения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практических</w:t>
            </w:r>
          </w:p>
          <w:p w:rsidR="0089699C" w:rsidRDefault="0020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занятий.</w:t>
            </w:r>
          </w:p>
          <w:p w:rsidR="0089699C" w:rsidRDefault="008969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tbl>
      <w:tblPr>
        <w:tblpPr w:leftFromText="180" w:rightFromText="180" w:vertAnchor="text" w:tblpX="-878" w:tblpY="1"/>
        <w:tblW w:w="10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3" w:type="dxa"/>
        </w:tblCellMar>
        <w:tblLook w:val="01E0" w:firstRow="1" w:lastRow="1" w:firstColumn="1" w:lastColumn="1" w:noHBand="0" w:noVBand="0"/>
      </w:tblPr>
      <w:tblGrid>
        <w:gridCol w:w="5495"/>
        <w:gridCol w:w="5386"/>
      </w:tblGrid>
      <w:tr w:rsidR="0089699C">
        <w:trPr>
          <w:trHeight w:val="690"/>
        </w:trPr>
        <w:tc>
          <w:tcPr>
            <w:tcW w:w="5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 02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Оценка конспекта текста учебника или учебного пособия, ведение записей лекций в рабочей тетради.</w:t>
            </w:r>
          </w:p>
        </w:tc>
      </w:tr>
      <w:tr w:rsidR="0089699C">
        <w:trPr>
          <w:trHeight w:val="912"/>
        </w:trPr>
        <w:tc>
          <w:tcPr>
            <w:tcW w:w="5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 03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Оценка участия в диспутах, дебатах.</w:t>
            </w:r>
          </w:p>
          <w:p w:rsidR="0089699C" w:rsidRDefault="002049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89699C">
        <w:trPr>
          <w:trHeight w:val="990"/>
        </w:trPr>
        <w:tc>
          <w:tcPr>
            <w:tcW w:w="5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 04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Проявление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стремление к сотрудничеству в групповой деятельности; Контроль и оценка работы малыми группами.</w:t>
            </w:r>
          </w:p>
        </w:tc>
      </w:tr>
      <w:tr w:rsidR="0089699C">
        <w:trPr>
          <w:trHeight w:val="422"/>
        </w:trPr>
        <w:tc>
          <w:tcPr>
            <w:tcW w:w="5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 05.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Осуществлять устную и письменную коммуникацию на государственном языке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Российской Федерации с учетом особенностей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социального и культурного контекста.</w:t>
            </w:r>
          </w:p>
          <w:p w:rsidR="0089699C" w:rsidRDefault="008969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Оценка участия в диспутах, дебатах.</w:t>
            </w:r>
          </w:p>
          <w:p w:rsidR="0089699C" w:rsidRDefault="002049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Анкетирование.</w:t>
            </w:r>
          </w:p>
          <w:p w:rsidR="0089699C" w:rsidRDefault="0020492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и оценка конспекта текста учебника или учебного пособия, ведение записей лекций в рабочей тетради.</w:t>
            </w:r>
          </w:p>
        </w:tc>
      </w:tr>
      <w:tr w:rsidR="0089699C">
        <w:tc>
          <w:tcPr>
            <w:tcW w:w="5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ОК 07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Содействовать сохранению окружающей среды, ресурсосбережению, эффективно действовать в чр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езвычайных ситуациях.</w:t>
            </w:r>
          </w:p>
          <w:p w:rsidR="0089699C" w:rsidRDefault="008969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Оценка   личностного отношения к экологическим ценностям, моральной ответственности за экологические последствия своих действий в окружающей среде;</w:t>
            </w:r>
          </w:p>
        </w:tc>
      </w:tr>
      <w:tr w:rsidR="0089699C">
        <w:tc>
          <w:tcPr>
            <w:tcW w:w="5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 09.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Использовать информационные технологии в профессиональной деятельности.</w:t>
            </w:r>
          </w:p>
          <w:p w:rsidR="0089699C" w:rsidRDefault="008969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Оценка за:</w:t>
            </w:r>
          </w:p>
          <w:p w:rsidR="0089699C" w:rsidRDefault="002049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выступление на занятиях с докладами; </w:t>
            </w:r>
          </w:p>
          <w:p w:rsidR="0089699C" w:rsidRDefault="002049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-содержание и оформление мультимедийной презентации;</w:t>
            </w:r>
          </w:p>
          <w:p w:rsidR="0089699C" w:rsidRDefault="002049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оформление рефератов.</w:t>
            </w:r>
          </w:p>
        </w:tc>
      </w:tr>
      <w:tr w:rsidR="0089699C">
        <w:trPr>
          <w:trHeight w:val="1050"/>
        </w:trPr>
        <w:tc>
          <w:tcPr>
            <w:tcW w:w="5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spacing w:beforeAutospacing="1" w:afterAutospacing="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ЛР 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Осознающий значимость системного познания мира, критического осмысления накопленного опыта.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за:</w:t>
            </w:r>
          </w:p>
          <w:p w:rsidR="0089699C" w:rsidRDefault="0020492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-выступление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семинарах с сообщениями, рефератами;</w:t>
            </w:r>
          </w:p>
          <w:p w:rsidR="0089699C" w:rsidRDefault="008969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9699C">
        <w:tc>
          <w:tcPr>
            <w:tcW w:w="5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ЛР 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ценка за:</w:t>
            </w:r>
          </w:p>
          <w:p w:rsidR="0089699C" w:rsidRDefault="0020492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участие в рабочих группах по выполнению практических заданий;</w:t>
            </w:r>
          </w:p>
          <w:p w:rsidR="0089699C" w:rsidRDefault="002049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разработка мультимедийной презентации в составе творческой группы;                                                         - выполнение практических и самостоятельных работ;</w:t>
            </w:r>
          </w:p>
        </w:tc>
      </w:tr>
      <w:tr w:rsidR="0089699C">
        <w:tc>
          <w:tcPr>
            <w:tcW w:w="5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699C" w:rsidRDefault="0020492F">
            <w:pPr>
              <w:spacing w:beforeAutospacing="1" w:afterAutospacing="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ЛР 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Проявляющий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демонстрирующий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уважение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представителям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этнокультурных,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социальных,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конфессиональных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иных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Сопричастный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сохранению,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преумножению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трансляции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культурных</w:t>
            </w:r>
            <w:r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традиций</w:t>
            </w:r>
            <w:r>
              <w:rPr>
                <w:rFonts w:ascii="Times New Roman" w:eastAsia="Times New Roman" w:hAnsi="Times New Roman" w:cs="Times New Roman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ценностей</w:t>
            </w:r>
            <w:r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многонационального</w:t>
            </w:r>
            <w:r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российского государства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699C" w:rsidRDefault="0020492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Оценка за: </w:t>
            </w:r>
          </w:p>
          <w:p w:rsidR="0089699C" w:rsidRDefault="0020492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участие в деловых играх, принятие решений;</w:t>
            </w:r>
          </w:p>
          <w:p w:rsidR="0089699C" w:rsidRDefault="0020492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за решение кейсов, тестов;</w:t>
            </w:r>
          </w:p>
          <w:p w:rsidR="0089699C" w:rsidRDefault="0020492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за сообщения, рефераты при выполнении самостоятельной работы;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выступление на научно-практических конференциях с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ообщениями, рефератами исследовательскими работами;</w:t>
            </w:r>
          </w:p>
          <w:p w:rsidR="0089699C" w:rsidRDefault="0089699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699C">
        <w:tc>
          <w:tcPr>
            <w:tcW w:w="5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699C" w:rsidRDefault="0020492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Форма контроля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699C" w:rsidRDefault="0020492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Дифференцированный зачет</w:t>
            </w:r>
          </w:p>
        </w:tc>
      </w:tr>
    </w:tbl>
    <w:p w:rsidR="0089699C" w:rsidRDefault="0089699C">
      <w:pPr>
        <w:rPr>
          <w:rFonts w:ascii="Times New Roman" w:eastAsia="Calibri" w:hAnsi="Times New Roman" w:cs="Times New Roman"/>
          <w:sz w:val="24"/>
          <w:szCs w:val="24"/>
        </w:rPr>
      </w:pPr>
    </w:p>
    <w:p w:rsidR="0089699C" w:rsidRDefault="0089699C"/>
    <w:sectPr w:rsidR="0089699C">
      <w:headerReference w:type="default" r:id="rId19"/>
      <w:footerReference w:type="default" r:id="rId20"/>
      <w:pgSz w:w="11906" w:h="16838"/>
      <w:pgMar w:top="1134" w:right="851" w:bottom="1134" w:left="1701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20492F">
      <w:pPr>
        <w:spacing w:after="0" w:line="240" w:lineRule="auto"/>
      </w:pPr>
      <w:r>
        <w:separator/>
      </w:r>
    </w:p>
  </w:endnote>
  <w:endnote w:type="continuationSeparator" w:id="0">
    <w:p w:rsidR="00000000" w:rsidRDefault="00204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Verdana">
    <w:panose1 w:val="020B0604030504040204"/>
    <w:charset w:val="CC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699C" w:rsidRDefault="0089699C">
    <w:pPr>
      <w:pStyle w:val="aff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699C" w:rsidRDefault="0089699C">
    <w:pPr>
      <w:pStyle w:val="aff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699C" w:rsidRDefault="0020492F">
    <w:pPr>
      <w:pStyle w:val="aff6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37</w:t>
    </w:r>
    <w:r>
      <w:fldChar w:fldCharType="end"/>
    </w:r>
  </w:p>
  <w:p w:rsidR="0089699C" w:rsidRDefault="0089699C">
    <w:pPr>
      <w:pStyle w:val="aff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20492F">
      <w:pPr>
        <w:spacing w:after="0" w:line="240" w:lineRule="auto"/>
      </w:pPr>
      <w:r>
        <w:separator/>
      </w:r>
    </w:p>
  </w:footnote>
  <w:footnote w:type="continuationSeparator" w:id="0">
    <w:p w:rsidR="00000000" w:rsidRDefault="00204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699C" w:rsidRDefault="0089699C">
    <w:pPr>
      <w:pStyle w:val="aff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699C" w:rsidRDefault="0089699C">
    <w:pPr>
      <w:pStyle w:val="aff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699C" w:rsidRDefault="0089699C">
    <w:pPr>
      <w:pStyle w:val="aff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4D6ED6"/>
    <w:multiLevelType w:val="multilevel"/>
    <w:tmpl w:val="CBF61E2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5A211BF"/>
    <w:multiLevelType w:val="multilevel"/>
    <w:tmpl w:val="E230CBE6"/>
    <w:lvl w:ilvl="0">
      <w:start w:val="1"/>
      <w:numFmt w:val="decimal"/>
      <w:lvlText w:val="%1."/>
      <w:lvlJc w:val="left"/>
      <w:pPr>
        <w:ind w:left="1364" w:hanging="360"/>
      </w:pPr>
      <w:rPr>
        <w:rFonts w:eastAsia="Calibri"/>
        <w:b/>
        <w:sz w:val="28"/>
      </w:rPr>
    </w:lvl>
    <w:lvl w:ilvl="1">
      <w:start w:val="1"/>
      <w:numFmt w:val="lowerLetter"/>
      <w:lvlText w:val="%2."/>
      <w:lvlJc w:val="left"/>
      <w:pPr>
        <w:ind w:left="2084" w:hanging="360"/>
      </w:pPr>
    </w:lvl>
    <w:lvl w:ilvl="2">
      <w:start w:val="1"/>
      <w:numFmt w:val="lowerRoman"/>
      <w:lvlText w:val="%3."/>
      <w:lvlJc w:val="right"/>
      <w:pPr>
        <w:ind w:left="2804" w:hanging="180"/>
      </w:pPr>
    </w:lvl>
    <w:lvl w:ilvl="3">
      <w:start w:val="1"/>
      <w:numFmt w:val="decimal"/>
      <w:lvlText w:val="%4."/>
      <w:lvlJc w:val="left"/>
      <w:pPr>
        <w:ind w:left="3524" w:hanging="360"/>
      </w:pPr>
    </w:lvl>
    <w:lvl w:ilvl="4">
      <w:start w:val="1"/>
      <w:numFmt w:val="lowerLetter"/>
      <w:lvlText w:val="%5."/>
      <w:lvlJc w:val="left"/>
      <w:pPr>
        <w:ind w:left="4244" w:hanging="360"/>
      </w:pPr>
    </w:lvl>
    <w:lvl w:ilvl="5">
      <w:start w:val="1"/>
      <w:numFmt w:val="lowerRoman"/>
      <w:lvlText w:val="%6."/>
      <w:lvlJc w:val="right"/>
      <w:pPr>
        <w:ind w:left="4964" w:hanging="180"/>
      </w:pPr>
    </w:lvl>
    <w:lvl w:ilvl="6">
      <w:start w:val="1"/>
      <w:numFmt w:val="decimal"/>
      <w:lvlText w:val="%7."/>
      <w:lvlJc w:val="left"/>
      <w:pPr>
        <w:ind w:left="5684" w:hanging="360"/>
      </w:pPr>
    </w:lvl>
    <w:lvl w:ilvl="7">
      <w:start w:val="1"/>
      <w:numFmt w:val="lowerLetter"/>
      <w:lvlText w:val="%8."/>
      <w:lvlJc w:val="left"/>
      <w:pPr>
        <w:ind w:left="6404" w:hanging="360"/>
      </w:pPr>
    </w:lvl>
    <w:lvl w:ilvl="8">
      <w:start w:val="1"/>
      <w:numFmt w:val="lowerRoman"/>
      <w:lvlText w:val="%9."/>
      <w:lvlJc w:val="right"/>
      <w:pPr>
        <w:ind w:left="7124" w:hanging="180"/>
      </w:pPr>
    </w:lvl>
  </w:abstractNum>
  <w:abstractNum w:abstractNumId="2">
    <w:nsid w:val="4F23408C"/>
    <w:multiLevelType w:val="multilevel"/>
    <w:tmpl w:val="D946EBFA"/>
    <w:lvl w:ilvl="0">
      <w:start w:val="4"/>
      <w:numFmt w:val="bullet"/>
      <w:lvlText w:val=""/>
      <w:lvlJc w:val="left"/>
      <w:pPr>
        <w:ind w:left="645" w:hanging="360"/>
      </w:pPr>
      <w:rPr>
        <w:rFonts w:ascii="Symbol" w:hAnsi="Symbol" w:cs="Times New Roman" w:hint="default"/>
        <w:b/>
        <w:sz w:val="24"/>
      </w:rPr>
    </w:lvl>
    <w:lvl w:ilvl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08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0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96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5" w:hanging="360"/>
      </w:pPr>
      <w:rPr>
        <w:rFonts w:ascii="Wingdings" w:hAnsi="Wingdings" w:cs="Wingdings" w:hint="default"/>
      </w:rPr>
    </w:lvl>
  </w:abstractNum>
  <w:abstractNum w:abstractNumId="3">
    <w:nsid w:val="629D7959"/>
    <w:multiLevelType w:val="multilevel"/>
    <w:tmpl w:val="52D659C0"/>
    <w:lvl w:ilvl="0">
      <w:start w:val="1"/>
      <w:numFmt w:val="decimal"/>
      <w:lvlText w:val="%1."/>
      <w:lvlJc w:val="left"/>
      <w:pPr>
        <w:ind w:left="1364" w:hanging="360"/>
      </w:pPr>
    </w:lvl>
    <w:lvl w:ilvl="1">
      <w:start w:val="1"/>
      <w:numFmt w:val="lowerLetter"/>
      <w:lvlText w:val="%2."/>
      <w:lvlJc w:val="left"/>
      <w:pPr>
        <w:ind w:left="2084" w:hanging="360"/>
      </w:pPr>
    </w:lvl>
    <w:lvl w:ilvl="2">
      <w:start w:val="1"/>
      <w:numFmt w:val="lowerRoman"/>
      <w:lvlText w:val="%3."/>
      <w:lvlJc w:val="right"/>
      <w:pPr>
        <w:ind w:left="2804" w:hanging="180"/>
      </w:pPr>
    </w:lvl>
    <w:lvl w:ilvl="3">
      <w:start w:val="1"/>
      <w:numFmt w:val="decimal"/>
      <w:lvlText w:val="%4."/>
      <w:lvlJc w:val="left"/>
      <w:pPr>
        <w:ind w:left="3524" w:hanging="360"/>
      </w:pPr>
    </w:lvl>
    <w:lvl w:ilvl="4">
      <w:start w:val="1"/>
      <w:numFmt w:val="lowerLetter"/>
      <w:lvlText w:val="%5."/>
      <w:lvlJc w:val="left"/>
      <w:pPr>
        <w:ind w:left="4244" w:hanging="360"/>
      </w:pPr>
    </w:lvl>
    <w:lvl w:ilvl="5">
      <w:start w:val="1"/>
      <w:numFmt w:val="lowerRoman"/>
      <w:lvlText w:val="%6."/>
      <w:lvlJc w:val="right"/>
      <w:pPr>
        <w:ind w:left="4964" w:hanging="180"/>
      </w:pPr>
    </w:lvl>
    <w:lvl w:ilvl="6">
      <w:start w:val="1"/>
      <w:numFmt w:val="decimal"/>
      <w:lvlText w:val="%7."/>
      <w:lvlJc w:val="left"/>
      <w:pPr>
        <w:ind w:left="5684" w:hanging="360"/>
      </w:pPr>
    </w:lvl>
    <w:lvl w:ilvl="7">
      <w:start w:val="1"/>
      <w:numFmt w:val="lowerLetter"/>
      <w:lvlText w:val="%8."/>
      <w:lvlJc w:val="left"/>
      <w:pPr>
        <w:ind w:left="6404" w:hanging="360"/>
      </w:pPr>
    </w:lvl>
    <w:lvl w:ilvl="8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99C"/>
    <w:rsid w:val="0020492F"/>
    <w:rsid w:val="0089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74304A-9789-4A06-BC95-55B8833F4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1">
    <w:name w:val="heading 1"/>
    <w:basedOn w:val="a"/>
    <w:next w:val="a"/>
    <w:link w:val="10"/>
    <w:qFormat/>
    <w:rsid w:val="009D0313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2"/>
      <w:sz w:val="32"/>
      <w:szCs w:val="32"/>
      <w:lang w:val="x-none" w:eastAsia="x-none"/>
    </w:rPr>
  </w:style>
  <w:style w:type="paragraph" w:styleId="2">
    <w:name w:val="heading 2"/>
    <w:basedOn w:val="a"/>
    <w:next w:val="a"/>
    <w:uiPriority w:val="99"/>
    <w:qFormat/>
    <w:rsid w:val="009D0313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uiPriority w:val="99"/>
    <w:qFormat/>
    <w:rsid w:val="009D0313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paragraph" w:styleId="4">
    <w:name w:val="heading 4"/>
    <w:basedOn w:val="3"/>
    <w:next w:val="a"/>
    <w:link w:val="40"/>
    <w:uiPriority w:val="99"/>
    <w:qFormat/>
    <w:rsid w:val="009D0313"/>
    <w:pPr>
      <w:keepLines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9D0313"/>
    <w:rPr>
      <w:rFonts w:ascii="Arial" w:eastAsia="Times New Roman" w:hAnsi="Arial" w:cs="Times New Roman"/>
      <w:b/>
      <w:bCs/>
      <w:kern w:val="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uiPriority w:val="99"/>
    <w:qFormat/>
    <w:rsid w:val="009D0313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uiPriority w:val="99"/>
    <w:qFormat/>
    <w:rsid w:val="009D0313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9"/>
    <w:qFormat/>
    <w:rsid w:val="009D0313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a3">
    <w:name w:val="Основной текст Знак"/>
    <w:basedOn w:val="a0"/>
    <w:uiPriority w:val="99"/>
    <w:qFormat/>
    <w:rsid w:val="009D031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1">
    <w:name w:val="Основной текст 2 Знак"/>
    <w:basedOn w:val="a0"/>
    <w:link w:val="22"/>
    <w:uiPriority w:val="99"/>
    <w:qFormat/>
    <w:rsid w:val="009D031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lk">
    <w:name w:val="blk"/>
    <w:qFormat/>
    <w:rsid w:val="009D0313"/>
  </w:style>
  <w:style w:type="character" w:customStyle="1" w:styleId="a4">
    <w:name w:val="Нижний колонтитул Знак"/>
    <w:basedOn w:val="a0"/>
    <w:uiPriority w:val="99"/>
    <w:qFormat/>
    <w:rsid w:val="009D031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5">
    <w:name w:val="page number"/>
    <w:uiPriority w:val="99"/>
    <w:qFormat/>
    <w:rsid w:val="009D0313"/>
    <w:rPr>
      <w:rFonts w:cs="Times New Roman"/>
    </w:rPr>
  </w:style>
  <w:style w:type="character" w:customStyle="1" w:styleId="a6">
    <w:name w:val="Текст сноски Знак"/>
    <w:basedOn w:val="a0"/>
    <w:uiPriority w:val="99"/>
    <w:qFormat/>
    <w:rsid w:val="009D0313"/>
    <w:rPr>
      <w:rFonts w:ascii="Times New Roman" w:eastAsia="Times New Roman" w:hAnsi="Times New Roman" w:cs="Times New Roman"/>
      <w:sz w:val="20"/>
      <w:szCs w:val="20"/>
      <w:lang w:val="en-US" w:eastAsia="x-none"/>
    </w:rPr>
  </w:style>
  <w:style w:type="character" w:customStyle="1" w:styleId="a7">
    <w:name w:val="Привязка сноски"/>
    <w:rPr>
      <w:rFonts w:cs="Times New Roman"/>
      <w:vertAlign w:val="superscript"/>
    </w:rPr>
  </w:style>
  <w:style w:type="character" w:customStyle="1" w:styleId="FootnoteCharacters">
    <w:name w:val="Footnote Characters"/>
    <w:uiPriority w:val="99"/>
    <w:qFormat/>
    <w:rsid w:val="009D0313"/>
    <w:rPr>
      <w:rFonts w:cs="Times New Roman"/>
      <w:vertAlign w:val="superscript"/>
    </w:rPr>
  </w:style>
  <w:style w:type="character" w:customStyle="1" w:styleId="-">
    <w:name w:val="Интернет-ссылка"/>
    <w:uiPriority w:val="99"/>
    <w:rsid w:val="009D0313"/>
    <w:rPr>
      <w:rFonts w:cs="Times New Roman"/>
      <w:color w:val="0000FF"/>
      <w:u w:val="single"/>
    </w:rPr>
  </w:style>
  <w:style w:type="character" w:customStyle="1" w:styleId="FootnoteTextChar">
    <w:name w:val="Footnote Text Char"/>
    <w:qFormat/>
    <w:locked/>
    <w:rsid w:val="009D0313"/>
    <w:rPr>
      <w:rFonts w:ascii="Times New Roman" w:hAnsi="Times New Roman"/>
      <w:sz w:val="20"/>
      <w:lang w:val="x-none" w:eastAsia="ru-RU"/>
    </w:rPr>
  </w:style>
  <w:style w:type="character" w:styleId="a8">
    <w:name w:val="Emphasis"/>
    <w:uiPriority w:val="20"/>
    <w:qFormat/>
    <w:rsid w:val="009D0313"/>
    <w:rPr>
      <w:rFonts w:cs="Times New Roman"/>
      <w:i/>
    </w:rPr>
  </w:style>
  <w:style w:type="character" w:customStyle="1" w:styleId="a9">
    <w:name w:val="Текст выноски Знак"/>
    <w:basedOn w:val="a0"/>
    <w:uiPriority w:val="99"/>
    <w:qFormat/>
    <w:rsid w:val="009D0313"/>
    <w:rPr>
      <w:rFonts w:ascii="Segoe UI" w:eastAsia="Times New Roman" w:hAnsi="Segoe UI" w:cs="Times New Roman"/>
      <w:sz w:val="18"/>
      <w:szCs w:val="18"/>
      <w:lang w:val="x-none" w:eastAsia="x-none"/>
    </w:rPr>
  </w:style>
  <w:style w:type="character" w:customStyle="1" w:styleId="aa">
    <w:name w:val="Верхний колонтитул Знак"/>
    <w:basedOn w:val="a0"/>
    <w:uiPriority w:val="99"/>
    <w:qFormat/>
    <w:rsid w:val="009D031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11">
    <w:name w:val="Текст примечания Знак11"/>
    <w:uiPriority w:val="99"/>
    <w:qFormat/>
    <w:rsid w:val="009D0313"/>
    <w:rPr>
      <w:rFonts w:cs="Times New Roman"/>
      <w:sz w:val="20"/>
      <w:szCs w:val="20"/>
    </w:rPr>
  </w:style>
  <w:style w:type="character" w:customStyle="1" w:styleId="ab">
    <w:name w:val="Текст примечания Знак"/>
    <w:basedOn w:val="a0"/>
    <w:uiPriority w:val="99"/>
    <w:qFormat/>
    <w:rsid w:val="009D031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12">
    <w:name w:val="Текст примечания Знак1"/>
    <w:uiPriority w:val="99"/>
    <w:semiHidden/>
    <w:qFormat/>
    <w:rsid w:val="009D0313"/>
    <w:rPr>
      <w:rFonts w:cs="Times New Roman"/>
      <w:sz w:val="20"/>
      <w:szCs w:val="20"/>
    </w:rPr>
  </w:style>
  <w:style w:type="character" w:customStyle="1" w:styleId="110">
    <w:name w:val="Тема примечания Знак11"/>
    <w:uiPriority w:val="99"/>
    <w:qFormat/>
    <w:rsid w:val="009D0313"/>
    <w:rPr>
      <w:rFonts w:cs="Times New Roman"/>
      <w:b/>
      <w:bCs/>
      <w:sz w:val="20"/>
      <w:szCs w:val="20"/>
    </w:rPr>
  </w:style>
  <w:style w:type="character" w:customStyle="1" w:styleId="ac">
    <w:name w:val="Тема примечания Знак"/>
    <w:basedOn w:val="ab"/>
    <w:uiPriority w:val="99"/>
    <w:qFormat/>
    <w:rsid w:val="009D0313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character" w:customStyle="1" w:styleId="13">
    <w:name w:val="Тема примечания Знак1"/>
    <w:uiPriority w:val="99"/>
    <w:semiHidden/>
    <w:qFormat/>
    <w:rsid w:val="009D0313"/>
    <w:rPr>
      <w:rFonts w:cs="Times New Roman"/>
      <w:b/>
      <w:bCs/>
      <w:sz w:val="20"/>
      <w:szCs w:val="20"/>
    </w:rPr>
  </w:style>
  <w:style w:type="character" w:customStyle="1" w:styleId="23">
    <w:name w:val="Основной текст с отступом 2 Знак"/>
    <w:basedOn w:val="a0"/>
    <w:link w:val="24"/>
    <w:qFormat/>
    <w:rsid w:val="009D031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qFormat/>
    <w:rsid w:val="009D0313"/>
  </w:style>
  <w:style w:type="character" w:customStyle="1" w:styleId="ad">
    <w:name w:val="Цветовое выделение"/>
    <w:uiPriority w:val="99"/>
    <w:qFormat/>
    <w:rsid w:val="009D0313"/>
    <w:rPr>
      <w:b/>
      <w:color w:val="26282F"/>
    </w:rPr>
  </w:style>
  <w:style w:type="character" w:customStyle="1" w:styleId="ae">
    <w:name w:val="Гипертекстовая ссылка"/>
    <w:uiPriority w:val="99"/>
    <w:qFormat/>
    <w:rsid w:val="009D0313"/>
    <w:rPr>
      <w:b/>
      <w:color w:val="106BBE"/>
    </w:rPr>
  </w:style>
  <w:style w:type="character" w:customStyle="1" w:styleId="af">
    <w:name w:val="Активная гипертекстовая ссылка"/>
    <w:uiPriority w:val="99"/>
    <w:qFormat/>
    <w:rsid w:val="009D0313"/>
    <w:rPr>
      <w:b/>
      <w:color w:val="106BBE"/>
      <w:u w:val="single"/>
    </w:rPr>
  </w:style>
  <w:style w:type="character" w:customStyle="1" w:styleId="af0">
    <w:name w:val="Выделение для Базового Поиска"/>
    <w:uiPriority w:val="99"/>
    <w:qFormat/>
    <w:rsid w:val="009D0313"/>
    <w:rPr>
      <w:b/>
      <w:color w:val="0058A9"/>
    </w:rPr>
  </w:style>
  <w:style w:type="character" w:customStyle="1" w:styleId="af1">
    <w:name w:val="Выделение для Базового Поиска (курсив)"/>
    <w:uiPriority w:val="99"/>
    <w:qFormat/>
    <w:rsid w:val="009D0313"/>
    <w:rPr>
      <w:b/>
      <w:i/>
      <w:color w:val="0058A9"/>
    </w:rPr>
  </w:style>
  <w:style w:type="character" w:customStyle="1" w:styleId="af2">
    <w:name w:val="Заголовок своего сообщения"/>
    <w:uiPriority w:val="99"/>
    <w:qFormat/>
    <w:rsid w:val="009D0313"/>
    <w:rPr>
      <w:b/>
      <w:color w:val="26282F"/>
    </w:rPr>
  </w:style>
  <w:style w:type="character" w:customStyle="1" w:styleId="af3">
    <w:name w:val="Заголовок чужого сообщения"/>
    <w:uiPriority w:val="99"/>
    <w:qFormat/>
    <w:rsid w:val="009D0313"/>
    <w:rPr>
      <w:b/>
      <w:color w:val="FF0000"/>
    </w:rPr>
  </w:style>
  <w:style w:type="character" w:customStyle="1" w:styleId="af4">
    <w:name w:val="Найденные слова"/>
    <w:uiPriority w:val="99"/>
    <w:qFormat/>
    <w:rsid w:val="009D0313"/>
    <w:rPr>
      <w:color w:val="26282F"/>
      <w:shd w:val="clear" w:color="auto" w:fill="FFF580"/>
    </w:rPr>
  </w:style>
  <w:style w:type="character" w:customStyle="1" w:styleId="af5">
    <w:name w:val="Не вступил в силу"/>
    <w:uiPriority w:val="99"/>
    <w:qFormat/>
    <w:rsid w:val="009D0313"/>
    <w:rPr>
      <w:color w:val="000000"/>
      <w:shd w:val="clear" w:color="auto" w:fill="D8EDE8"/>
    </w:rPr>
  </w:style>
  <w:style w:type="character" w:customStyle="1" w:styleId="af6">
    <w:name w:val="Опечатки"/>
    <w:uiPriority w:val="99"/>
    <w:qFormat/>
    <w:rsid w:val="009D0313"/>
    <w:rPr>
      <w:color w:val="FF0000"/>
    </w:rPr>
  </w:style>
  <w:style w:type="character" w:customStyle="1" w:styleId="af7">
    <w:name w:val="Продолжение ссылки"/>
    <w:uiPriority w:val="99"/>
    <w:qFormat/>
    <w:rsid w:val="009D0313"/>
  </w:style>
  <w:style w:type="character" w:customStyle="1" w:styleId="af8">
    <w:name w:val="Сравнение редакций"/>
    <w:uiPriority w:val="99"/>
    <w:qFormat/>
    <w:rsid w:val="009D0313"/>
    <w:rPr>
      <w:b/>
      <w:color w:val="26282F"/>
    </w:rPr>
  </w:style>
  <w:style w:type="character" w:customStyle="1" w:styleId="af9">
    <w:name w:val="Сравнение редакций. Добавленный фрагмент"/>
    <w:uiPriority w:val="99"/>
    <w:qFormat/>
    <w:rsid w:val="009D0313"/>
    <w:rPr>
      <w:color w:val="000000"/>
      <w:shd w:val="clear" w:color="auto" w:fill="C1D7FF"/>
    </w:rPr>
  </w:style>
  <w:style w:type="character" w:customStyle="1" w:styleId="afa">
    <w:name w:val="Сравнение редакций. Удаленный фрагмент"/>
    <w:uiPriority w:val="99"/>
    <w:qFormat/>
    <w:rsid w:val="009D0313"/>
    <w:rPr>
      <w:color w:val="000000"/>
      <w:shd w:val="clear" w:color="auto" w:fill="C4C413"/>
    </w:rPr>
  </w:style>
  <w:style w:type="character" w:customStyle="1" w:styleId="afb">
    <w:name w:val="Ссылка на утративший силу документ"/>
    <w:uiPriority w:val="99"/>
    <w:qFormat/>
    <w:rsid w:val="009D0313"/>
    <w:rPr>
      <w:b/>
      <w:color w:val="749232"/>
    </w:rPr>
  </w:style>
  <w:style w:type="character" w:customStyle="1" w:styleId="afc">
    <w:name w:val="Утратил силу"/>
    <w:uiPriority w:val="99"/>
    <w:qFormat/>
    <w:rsid w:val="009D0313"/>
    <w:rPr>
      <w:b/>
      <w:strike/>
      <w:color w:val="666600"/>
    </w:rPr>
  </w:style>
  <w:style w:type="character" w:styleId="afd">
    <w:name w:val="annotation reference"/>
    <w:uiPriority w:val="99"/>
    <w:unhideWhenUsed/>
    <w:qFormat/>
    <w:rsid w:val="009D0313"/>
    <w:rPr>
      <w:rFonts w:cs="Times New Roman"/>
      <w:sz w:val="16"/>
    </w:rPr>
  </w:style>
  <w:style w:type="character" w:customStyle="1" w:styleId="afe">
    <w:name w:val="Текст концевой сноски Знак"/>
    <w:basedOn w:val="a0"/>
    <w:uiPriority w:val="99"/>
    <w:semiHidden/>
    <w:qFormat/>
    <w:rsid w:val="009D031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aff">
    <w:name w:val="Привязка концевой сноски"/>
    <w:rPr>
      <w:rFonts w:cs="Times New Roman"/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9D0313"/>
    <w:rPr>
      <w:rFonts w:cs="Times New Roman"/>
      <w:vertAlign w:val="superscript"/>
    </w:rPr>
  </w:style>
  <w:style w:type="character" w:styleId="aff0">
    <w:name w:val="FollowedHyperlink"/>
    <w:uiPriority w:val="99"/>
    <w:unhideWhenUsed/>
    <w:qFormat/>
    <w:rsid w:val="009D0313"/>
    <w:rPr>
      <w:color w:val="800080"/>
      <w:u w:val="single"/>
    </w:rPr>
  </w:style>
  <w:style w:type="character" w:customStyle="1" w:styleId="FontStyle26">
    <w:name w:val="Font Style26"/>
    <w:uiPriority w:val="99"/>
    <w:qFormat/>
    <w:rsid w:val="009D0313"/>
    <w:rPr>
      <w:rFonts w:ascii="Courier New" w:hAnsi="Courier New" w:cs="Courier New"/>
      <w:sz w:val="22"/>
      <w:szCs w:val="22"/>
    </w:rPr>
  </w:style>
  <w:style w:type="character" w:customStyle="1" w:styleId="FontStyle27">
    <w:name w:val="Font Style27"/>
    <w:uiPriority w:val="99"/>
    <w:qFormat/>
    <w:rsid w:val="009D0313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28">
    <w:name w:val="Font Style28"/>
    <w:uiPriority w:val="99"/>
    <w:qFormat/>
    <w:rsid w:val="009D0313"/>
    <w:rPr>
      <w:rFonts w:ascii="Courier New" w:hAnsi="Courier New" w:cs="Courier New"/>
      <w:spacing w:val="10"/>
      <w:sz w:val="22"/>
      <w:szCs w:val="22"/>
    </w:rPr>
  </w:style>
  <w:style w:type="character" w:customStyle="1" w:styleId="c4">
    <w:name w:val="c4"/>
    <w:qFormat/>
    <w:rsid w:val="009D0313"/>
  </w:style>
  <w:style w:type="character" w:customStyle="1" w:styleId="210pt">
    <w:name w:val="Основной текст (2) + 10 pt"/>
    <w:basedOn w:val="a0"/>
    <w:qFormat/>
    <w:rsid w:val="00AD5B98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  <w:lang w:val="ru-RU" w:eastAsia="ru-RU" w:bidi="ru-RU"/>
    </w:rPr>
  </w:style>
  <w:style w:type="character" w:customStyle="1" w:styleId="31">
    <w:name w:val="Основной текст (3)_"/>
    <w:basedOn w:val="a0"/>
    <w:link w:val="32"/>
    <w:qFormat/>
    <w:rsid w:val="00AD5B98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color w:val="auto"/>
    </w:rPr>
  </w:style>
  <w:style w:type="character" w:customStyle="1" w:styleId="ListLabel10">
    <w:name w:val="ListLabel 10"/>
    <w:qFormat/>
    <w:rPr>
      <w:color w:val="auto"/>
    </w:rPr>
  </w:style>
  <w:style w:type="character" w:customStyle="1" w:styleId="ListLabel11">
    <w:name w:val="ListLabel 11"/>
    <w:qFormat/>
    <w:rPr>
      <w:rFonts w:cs="Times New Roman"/>
      <w:color w:val="auto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cs="Times New Roman"/>
    </w:rPr>
  </w:style>
  <w:style w:type="character" w:customStyle="1" w:styleId="ListLabel19">
    <w:name w:val="ListLabel 19"/>
    <w:qFormat/>
    <w:rPr>
      <w:rFonts w:cs="Times New Roman"/>
    </w:rPr>
  </w:style>
  <w:style w:type="character" w:customStyle="1" w:styleId="ListLabel20">
    <w:name w:val="ListLabel 20"/>
    <w:qFormat/>
    <w:rPr>
      <w:rFonts w:cs="Times New Roman"/>
    </w:rPr>
  </w:style>
  <w:style w:type="character" w:customStyle="1" w:styleId="ListLabel21">
    <w:name w:val="ListLabel 21"/>
    <w:qFormat/>
    <w:rPr>
      <w:rFonts w:cs="Times New Roman"/>
      <w:b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cs="Times New Roman"/>
    </w:rPr>
  </w:style>
  <w:style w:type="character" w:customStyle="1" w:styleId="ListLabel32">
    <w:name w:val="ListLabel 32"/>
    <w:qFormat/>
    <w:rPr>
      <w:rFonts w:cs="Times New Roman"/>
    </w:rPr>
  </w:style>
  <w:style w:type="character" w:customStyle="1" w:styleId="ListLabel33">
    <w:name w:val="ListLabel 33"/>
    <w:qFormat/>
    <w:rPr>
      <w:rFonts w:cs="Times New Roman"/>
    </w:rPr>
  </w:style>
  <w:style w:type="character" w:customStyle="1" w:styleId="ListLabel34">
    <w:name w:val="ListLabel 34"/>
    <w:qFormat/>
    <w:rPr>
      <w:rFonts w:cs="Times New Roman"/>
    </w:rPr>
  </w:style>
  <w:style w:type="character" w:customStyle="1" w:styleId="ListLabel35">
    <w:name w:val="ListLabel 35"/>
    <w:qFormat/>
    <w:rPr>
      <w:rFonts w:cs="Times New Roman"/>
    </w:rPr>
  </w:style>
  <w:style w:type="character" w:customStyle="1" w:styleId="ListLabel36">
    <w:name w:val="ListLabel 36"/>
    <w:qFormat/>
    <w:rPr>
      <w:rFonts w:cs="Times New Roman"/>
    </w:rPr>
  </w:style>
  <w:style w:type="character" w:customStyle="1" w:styleId="ListLabel37">
    <w:name w:val="ListLabel 37"/>
    <w:qFormat/>
    <w:rPr>
      <w:rFonts w:cs="Times New Roman"/>
    </w:rPr>
  </w:style>
  <w:style w:type="character" w:customStyle="1" w:styleId="ListLabel38">
    <w:name w:val="ListLabel 38"/>
    <w:qFormat/>
    <w:rPr>
      <w:rFonts w:cs="Times New Roman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cs="Times New Roman"/>
    </w:rPr>
  </w:style>
  <w:style w:type="character" w:customStyle="1" w:styleId="ListLabel47">
    <w:name w:val="ListLabel 47"/>
    <w:qFormat/>
    <w:rPr>
      <w:rFonts w:cs="Times New Roman"/>
    </w:rPr>
  </w:style>
  <w:style w:type="character" w:customStyle="1" w:styleId="ListLabel48">
    <w:name w:val="ListLabel 48"/>
    <w:qFormat/>
    <w:rPr>
      <w:rFonts w:cs="Times New Roman"/>
    </w:rPr>
  </w:style>
  <w:style w:type="character" w:customStyle="1" w:styleId="ListLabel49">
    <w:name w:val="ListLabel 49"/>
    <w:qFormat/>
    <w:rPr>
      <w:rFonts w:cs="Times New Roman"/>
    </w:rPr>
  </w:style>
  <w:style w:type="character" w:customStyle="1" w:styleId="ListLabel50">
    <w:name w:val="ListLabel 50"/>
    <w:qFormat/>
    <w:rPr>
      <w:rFonts w:cs="Times New Roman"/>
    </w:rPr>
  </w:style>
  <w:style w:type="character" w:customStyle="1" w:styleId="ListLabel51">
    <w:name w:val="ListLabel 51"/>
    <w:qFormat/>
    <w:rPr>
      <w:rFonts w:cs="Times New Roman"/>
    </w:rPr>
  </w:style>
  <w:style w:type="character" w:customStyle="1" w:styleId="ListLabel52">
    <w:name w:val="ListLabel 52"/>
    <w:qFormat/>
    <w:rPr>
      <w:rFonts w:cs="Times New Roman"/>
    </w:rPr>
  </w:style>
  <w:style w:type="character" w:customStyle="1" w:styleId="ListLabel53">
    <w:name w:val="ListLabel 53"/>
    <w:qFormat/>
    <w:rPr>
      <w:rFonts w:cs="Times New Roman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cs="Times New Roman"/>
    </w:rPr>
  </w:style>
  <w:style w:type="character" w:customStyle="1" w:styleId="ListLabel62">
    <w:name w:val="ListLabel 62"/>
    <w:qFormat/>
    <w:rPr>
      <w:rFonts w:cs="Times New Roman"/>
    </w:rPr>
  </w:style>
  <w:style w:type="character" w:customStyle="1" w:styleId="ListLabel63">
    <w:name w:val="ListLabel 63"/>
    <w:qFormat/>
    <w:rPr>
      <w:rFonts w:cs="Times New Roman"/>
    </w:rPr>
  </w:style>
  <w:style w:type="character" w:customStyle="1" w:styleId="ListLabel64">
    <w:name w:val="ListLabel 64"/>
    <w:qFormat/>
    <w:rPr>
      <w:rFonts w:cs="Times New Roman"/>
    </w:rPr>
  </w:style>
  <w:style w:type="character" w:customStyle="1" w:styleId="ListLabel65">
    <w:name w:val="ListLabel 65"/>
    <w:qFormat/>
    <w:rPr>
      <w:rFonts w:cs="Times New Roman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Times New Roman"/>
      <w:i w:val="0"/>
    </w:rPr>
  </w:style>
  <w:style w:type="character" w:customStyle="1" w:styleId="ListLabel68">
    <w:name w:val="ListLabel 68"/>
    <w:qFormat/>
    <w:rPr>
      <w:rFonts w:cs="Times New Roman"/>
      <w:i w:val="0"/>
    </w:rPr>
  </w:style>
  <w:style w:type="character" w:customStyle="1" w:styleId="ListLabel69">
    <w:name w:val="ListLabel 69"/>
    <w:qFormat/>
    <w:rPr>
      <w:rFonts w:cs="Times New Roman"/>
      <w:i w:val="0"/>
    </w:rPr>
  </w:style>
  <w:style w:type="character" w:customStyle="1" w:styleId="ListLabel70">
    <w:name w:val="ListLabel 70"/>
    <w:qFormat/>
    <w:rPr>
      <w:rFonts w:cs="Times New Roman"/>
      <w:i w:val="0"/>
    </w:rPr>
  </w:style>
  <w:style w:type="character" w:customStyle="1" w:styleId="ListLabel71">
    <w:name w:val="ListLabel 71"/>
    <w:qFormat/>
    <w:rPr>
      <w:rFonts w:cs="Times New Roman"/>
      <w:i w:val="0"/>
    </w:rPr>
  </w:style>
  <w:style w:type="character" w:customStyle="1" w:styleId="ListLabel72">
    <w:name w:val="ListLabel 72"/>
    <w:qFormat/>
    <w:rPr>
      <w:rFonts w:cs="Times New Roman"/>
      <w:i w:val="0"/>
    </w:rPr>
  </w:style>
  <w:style w:type="character" w:customStyle="1" w:styleId="ListLabel73">
    <w:name w:val="ListLabel 73"/>
    <w:qFormat/>
    <w:rPr>
      <w:rFonts w:cs="Times New Roman"/>
      <w:i w:val="0"/>
    </w:rPr>
  </w:style>
  <w:style w:type="character" w:customStyle="1" w:styleId="ListLabel74">
    <w:name w:val="ListLabel 74"/>
    <w:qFormat/>
    <w:rPr>
      <w:rFonts w:cs="Times New Roman"/>
      <w:i w:val="0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cs="Times New Roman"/>
    </w:rPr>
  </w:style>
  <w:style w:type="character" w:customStyle="1" w:styleId="ListLabel77">
    <w:name w:val="ListLabel 77"/>
    <w:qFormat/>
    <w:rPr>
      <w:rFonts w:cs="Times New Roman"/>
    </w:rPr>
  </w:style>
  <w:style w:type="character" w:customStyle="1" w:styleId="ListLabel78">
    <w:name w:val="ListLabel 78"/>
    <w:qFormat/>
    <w:rPr>
      <w:rFonts w:cs="Times New Roman"/>
    </w:rPr>
  </w:style>
  <w:style w:type="character" w:customStyle="1" w:styleId="ListLabel79">
    <w:name w:val="ListLabel 79"/>
    <w:qFormat/>
    <w:rPr>
      <w:rFonts w:cs="Times New Roman"/>
    </w:rPr>
  </w:style>
  <w:style w:type="character" w:customStyle="1" w:styleId="ListLabel80">
    <w:name w:val="ListLabel 80"/>
    <w:qFormat/>
    <w:rPr>
      <w:rFonts w:cs="Times New Roman"/>
    </w:rPr>
  </w:style>
  <w:style w:type="character" w:customStyle="1" w:styleId="ListLabel81">
    <w:name w:val="ListLabel 81"/>
    <w:qFormat/>
    <w:rPr>
      <w:rFonts w:cs="Times New Roman"/>
    </w:rPr>
  </w:style>
  <w:style w:type="character" w:customStyle="1" w:styleId="ListLabel82">
    <w:name w:val="ListLabel 82"/>
    <w:qFormat/>
    <w:rPr>
      <w:rFonts w:cs="Times New Roman"/>
    </w:rPr>
  </w:style>
  <w:style w:type="character" w:customStyle="1" w:styleId="ListLabel83">
    <w:name w:val="ListLabel 83"/>
    <w:qFormat/>
    <w:rPr>
      <w:rFonts w:cs="Times New Roman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Times New Roman"/>
    </w:rPr>
  </w:style>
  <w:style w:type="character" w:customStyle="1" w:styleId="ListLabel89">
    <w:name w:val="ListLabel 89"/>
    <w:qFormat/>
    <w:rPr>
      <w:rFonts w:cs="Times New Roman"/>
    </w:rPr>
  </w:style>
  <w:style w:type="character" w:customStyle="1" w:styleId="ListLabel90">
    <w:name w:val="ListLabel 90"/>
    <w:qFormat/>
    <w:rPr>
      <w:rFonts w:cs="Times New Roman"/>
    </w:rPr>
  </w:style>
  <w:style w:type="character" w:customStyle="1" w:styleId="ListLabel91">
    <w:name w:val="ListLabel 91"/>
    <w:qFormat/>
    <w:rPr>
      <w:rFonts w:cs="Times New Roman"/>
    </w:rPr>
  </w:style>
  <w:style w:type="character" w:customStyle="1" w:styleId="ListLabel92">
    <w:name w:val="ListLabel 92"/>
    <w:qFormat/>
    <w:rPr>
      <w:rFonts w:cs="Times New Roman"/>
    </w:rPr>
  </w:style>
  <w:style w:type="character" w:customStyle="1" w:styleId="ListLabel93">
    <w:name w:val="ListLabel 93"/>
    <w:qFormat/>
    <w:rPr>
      <w:rFonts w:cs="Times New Roman"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Times New Roman"/>
    </w:rPr>
  </w:style>
  <w:style w:type="character" w:customStyle="1" w:styleId="ListLabel96">
    <w:name w:val="ListLabel 96"/>
    <w:qFormat/>
    <w:rPr>
      <w:rFonts w:cs="Times New Roman"/>
    </w:rPr>
  </w:style>
  <w:style w:type="character" w:customStyle="1" w:styleId="ListLabel97">
    <w:name w:val="ListLabel 97"/>
    <w:qFormat/>
    <w:rPr>
      <w:rFonts w:cs="Times New Roman"/>
    </w:rPr>
  </w:style>
  <w:style w:type="character" w:customStyle="1" w:styleId="ListLabel98">
    <w:name w:val="ListLabel 98"/>
    <w:qFormat/>
    <w:rPr>
      <w:rFonts w:cs="Times New Roman"/>
    </w:rPr>
  </w:style>
  <w:style w:type="character" w:customStyle="1" w:styleId="ListLabel99">
    <w:name w:val="ListLabel 99"/>
    <w:qFormat/>
    <w:rPr>
      <w:rFonts w:cs="Times New Roman"/>
    </w:rPr>
  </w:style>
  <w:style w:type="character" w:customStyle="1" w:styleId="ListLabel100">
    <w:name w:val="ListLabel 100"/>
    <w:qFormat/>
    <w:rPr>
      <w:rFonts w:cs="Times New Roman"/>
    </w:rPr>
  </w:style>
  <w:style w:type="character" w:customStyle="1" w:styleId="ListLabel101">
    <w:name w:val="ListLabel 101"/>
    <w:qFormat/>
    <w:rPr>
      <w:rFonts w:cs="Times New Roman"/>
    </w:rPr>
  </w:style>
  <w:style w:type="character" w:customStyle="1" w:styleId="ListLabel102">
    <w:name w:val="ListLabel 102"/>
    <w:qFormat/>
    <w:rPr>
      <w:rFonts w:cs="Times New Roman"/>
    </w:rPr>
  </w:style>
  <w:style w:type="character" w:customStyle="1" w:styleId="ListLabel103">
    <w:name w:val="ListLabel 103"/>
    <w:qFormat/>
    <w:rPr>
      <w:rFonts w:cs="Times New Roman"/>
    </w:rPr>
  </w:style>
  <w:style w:type="character" w:customStyle="1" w:styleId="ListLabel104">
    <w:name w:val="ListLabel 104"/>
    <w:qFormat/>
    <w:rPr>
      <w:rFonts w:cs="Times New Roman"/>
    </w:rPr>
  </w:style>
  <w:style w:type="character" w:customStyle="1" w:styleId="ListLabel105">
    <w:name w:val="ListLabel 105"/>
    <w:qFormat/>
    <w:rPr>
      <w:rFonts w:cs="Times New Roman"/>
    </w:rPr>
  </w:style>
  <w:style w:type="character" w:customStyle="1" w:styleId="ListLabel106">
    <w:name w:val="ListLabel 106"/>
    <w:qFormat/>
    <w:rPr>
      <w:rFonts w:cs="Times New Roman"/>
    </w:rPr>
  </w:style>
  <w:style w:type="character" w:customStyle="1" w:styleId="ListLabel107">
    <w:name w:val="ListLabel 107"/>
    <w:qFormat/>
    <w:rPr>
      <w:rFonts w:cs="Times New Roman"/>
    </w:rPr>
  </w:style>
  <w:style w:type="character" w:customStyle="1" w:styleId="ListLabel108">
    <w:name w:val="ListLabel 108"/>
    <w:qFormat/>
    <w:rPr>
      <w:rFonts w:cs="Times New Roman"/>
    </w:rPr>
  </w:style>
  <w:style w:type="character" w:customStyle="1" w:styleId="ListLabel109">
    <w:name w:val="ListLabel 109"/>
    <w:qFormat/>
    <w:rPr>
      <w:rFonts w:cs="Times New Roman"/>
    </w:rPr>
  </w:style>
  <w:style w:type="character" w:customStyle="1" w:styleId="ListLabel110">
    <w:name w:val="ListLabel 110"/>
    <w:qFormat/>
    <w:rPr>
      <w:rFonts w:cs="Times New Roman"/>
    </w:rPr>
  </w:style>
  <w:style w:type="character" w:customStyle="1" w:styleId="ListLabel111">
    <w:name w:val="ListLabel 111"/>
    <w:qFormat/>
    <w:rPr>
      <w:color w:val="auto"/>
    </w:rPr>
  </w:style>
  <w:style w:type="character" w:customStyle="1" w:styleId="ListLabel112">
    <w:name w:val="ListLabel 112"/>
    <w:qFormat/>
    <w:rPr>
      <w:rFonts w:eastAsia="Times New Roman"/>
    </w:rPr>
  </w:style>
  <w:style w:type="character" w:customStyle="1" w:styleId="ListLabel113">
    <w:name w:val="ListLabel 113"/>
    <w:qFormat/>
    <w:rPr>
      <w:rFonts w:eastAsia="Times New Roman"/>
    </w:rPr>
  </w:style>
  <w:style w:type="character" w:customStyle="1" w:styleId="ListLabel114">
    <w:name w:val="ListLabel 114"/>
    <w:qFormat/>
    <w:rPr>
      <w:rFonts w:eastAsia="Times New Roman"/>
    </w:rPr>
  </w:style>
  <w:style w:type="character" w:customStyle="1" w:styleId="ListLabel115">
    <w:name w:val="ListLabel 115"/>
    <w:qFormat/>
    <w:rPr>
      <w:rFonts w:eastAsia="Times New Roman"/>
    </w:rPr>
  </w:style>
  <w:style w:type="character" w:customStyle="1" w:styleId="ListLabel116">
    <w:name w:val="ListLabel 116"/>
    <w:qFormat/>
    <w:rPr>
      <w:rFonts w:eastAsia="Times New Roman"/>
    </w:rPr>
  </w:style>
  <w:style w:type="character" w:customStyle="1" w:styleId="ListLabel117">
    <w:name w:val="ListLabel 117"/>
    <w:qFormat/>
    <w:rPr>
      <w:rFonts w:cs="Times New Roman"/>
    </w:rPr>
  </w:style>
  <w:style w:type="character" w:customStyle="1" w:styleId="ListLabel118">
    <w:name w:val="ListLabel 118"/>
    <w:qFormat/>
    <w:rPr>
      <w:rFonts w:cs="Times New Roman"/>
    </w:rPr>
  </w:style>
  <w:style w:type="character" w:customStyle="1" w:styleId="ListLabel119">
    <w:name w:val="ListLabel 119"/>
    <w:qFormat/>
    <w:rPr>
      <w:rFonts w:cs="Times New Roman"/>
    </w:rPr>
  </w:style>
  <w:style w:type="character" w:customStyle="1" w:styleId="ListLabel120">
    <w:name w:val="ListLabel 120"/>
    <w:qFormat/>
    <w:rPr>
      <w:rFonts w:cs="Times New Roman"/>
    </w:rPr>
  </w:style>
  <w:style w:type="character" w:customStyle="1" w:styleId="ListLabel121">
    <w:name w:val="ListLabel 121"/>
    <w:qFormat/>
    <w:rPr>
      <w:rFonts w:cs="Times New Roman"/>
    </w:rPr>
  </w:style>
  <w:style w:type="character" w:customStyle="1" w:styleId="ListLabel122">
    <w:name w:val="ListLabel 122"/>
    <w:qFormat/>
    <w:rPr>
      <w:rFonts w:cs="Times New Roman"/>
    </w:rPr>
  </w:style>
  <w:style w:type="character" w:customStyle="1" w:styleId="ListLabel123">
    <w:name w:val="ListLabel 123"/>
    <w:qFormat/>
    <w:rPr>
      <w:rFonts w:cs="Times New Roman"/>
    </w:rPr>
  </w:style>
  <w:style w:type="character" w:customStyle="1" w:styleId="ListLabel124">
    <w:name w:val="ListLabel 124"/>
    <w:qFormat/>
    <w:rPr>
      <w:rFonts w:cs="Times New Roman"/>
    </w:rPr>
  </w:style>
  <w:style w:type="character" w:customStyle="1" w:styleId="ListLabel125">
    <w:name w:val="ListLabel 125"/>
    <w:qFormat/>
    <w:rPr>
      <w:rFonts w:cs="Times New Roman"/>
    </w:rPr>
  </w:style>
  <w:style w:type="character" w:customStyle="1" w:styleId="ListLabel126">
    <w:name w:val="ListLabel 126"/>
    <w:qFormat/>
    <w:rPr>
      <w:rFonts w:cs="Times New Roman"/>
    </w:rPr>
  </w:style>
  <w:style w:type="character" w:customStyle="1" w:styleId="ListLabel127">
    <w:name w:val="ListLabel 127"/>
    <w:qFormat/>
    <w:rPr>
      <w:rFonts w:cs="Times New Roman"/>
    </w:rPr>
  </w:style>
  <w:style w:type="character" w:customStyle="1" w:styleId="ListLabel128">
    <w:name w:val="ListLabel 128"/>
    <w:qFormat/>
    <w:rPr>
      <w:rFonts w:cs="Times New Roman"/>
    </w:rPr>
  </w:style>
  <w:style w:type="character" w:customStyle="1" w:styleId="ListLabel129">
    <w:name w:val="ListLabel 129"/>
    <w:qFormat/>
    <w:rPr>
      <w:rFonts w:cs="Times New Roman"/>
    </w:rPr>
  </w:style>
  <w:style w:type="character" w:customStyle="1" w:styleId="ListLabel130">
    <w:name w:val="ListLabel 130"/>
    <w:qFormat/>
    <w:rPr>
      <w:rFonts w:cs="Times New Roman"/>
    </w:rPr>
  </w:style>
  <w:style w:type="character" w:customStyle="1" w:styleId="ListLabel131">
    <w:name w:val="ListLabel 131"/>
    <w:qFormat/>
    <w:rPr>
      <w:rFonts w:cs="Times New Roman"/>
    </w:rPr>
  </w:style>
  <w:style w:type="character" w:customStyle="1" w:styleId="ListLabel132">
    <w:name w:val="ListLabel 132"/>
    <w:qFormat/>
    <w:rPr>
      <w:rFonts w:cs="Times New Roman"/>
    </w:rPr>
  </w:style>
  <w:style w:type="character" w:customStyle="1" w:styleId="ListLabel133">
    <w:name w:val="ListLabel 133"/>
    <w:qFormat/>
    <w:rPr>
      <w:rFonts w:cs="Times New Roman"/>
    </w:rPr>
  </w:style>
  <w:style w:type="character" w:customStyle="1" w:styleId="ListLabel134">
    <w:name w:val="ListLabel 134"/>
    <w:qFormat/>
    <w:rPr>
      <w:rFonts w:cs="Times New Roman"/>
    </w:rPr>
  </w:style>
  <w:style w:type="character" w:customStyle="1" w:styleId="ListLabel135">
    <w:name w:val="ListLabel 135"/>
    <w:qFormat/>
    <w:rPr>
      <w:rFonts w:cs="Times New Roman"/>
    </w:rPr>
  </w:style>
  <w:style w:type="character" w:customStyle="1" w:styleId="ListLabel136">
    <w:name w:val="ListLabel 136"/>
    <w:qFormat/>
    <w:rPr>
      <w:rFonts w:cs="Times New Roman"/>
    </w:rPr>
  </w:style>
  <w:style w:type="character" w:customStyle="1" w:styleId="ListLabel137">
    <w:name w:val="ListLabel 137"/>
    <w:qFormat/>
    <w:rPr>
      <w:rFonts w:cs="Times New Roman"/>
    </w:rPr>
  </w:style>
  <w:style w:type="character" w:customStyle="1" w:styleId="ListLabel138">
    <w:name w:val="ListLabel 138"/>
    <w:qFormat/>
    <w:rPr>
      <w:rFonts w:cs="Times New Roman"/>
    </w:rPr>
  </w:style>
  <w:style w:type="character" w:customStyle="1" w:styleId="ListLabel139">
    <w:name w:val="ListLabel 139"/>
    <w:qFormat/>
    <w:rPr>
      <w:rFonts w:cs="Times New Roman"/>
    </w:rPr>
  </w:style>
  <w:style w:type="character" w:customStyle="1" w:styleId="ListLabel140">
    <w:name w:val="ListLabel 140"/>
    <w:qFormat/>
    <w:rPr>
      <w:rFonts w:cs="Times New Roman"/>
    </w:rPr>
  </w:style>
  <w:style w:type="character" w:customStyle="1" w:styleId="ListLabel141">
    <w:name w:val="ListLabel 141"/>
    <w:qFormat/>
    <w:rPr>
      <w:rFonts w:cs="Times New Roman"/>
    </w:rPr>
  </w:style>
  <w:style w:type="character" w:customStyle="1" w:styleId="ListLabel142">
    <w:name w:val="ListLabel 142"/>
    <w:qFormat/>
    <w:rPr>
      <w:rFonts w:cs="Times New Roman"/>
    </w:rPr>
  </w:style>
  <w:style w:type="character" w:customStyle="1" w:styleId="ListLabel143">
    <w:name w:val="ListLabel 143"/>
    <w:qFormat/>
    <w:rPr>
      <w:rFonts w:cs="Times New Roman"/>
    </w:rPr>
  </w:style>
  <w:style w:type="character" w:customStyle="1" w:styleId="ListLabel144">
    <w:name w:val="ListLabel 144"/>
    <w:qFormat/>
    <w:rPr>
      <w:b/>
    </w:rPr>
  </w:style>
  <w:style w:type="character" w:customStyle="1" w:styleId="ListLabel145">
    <w:name w:val="ListLabel 145"/>
    <w:qFormat/>
    <w:rPr>
      <w:rFonts w:cs="Times New Roman"/>
    </w:rPr>
  </w:style>
  <w:style w:type="character" w:customStyle="1" w:styleId="ListLabel146">
    <w:name w:val="ListLabel 146"/>
    <w:qFormat/>
    <w:rPr>
      <w:rFonts w:cs="Times New Roman"/>
    </w:rPr>
  </w:style>
  <w:style w:type="character" w:customStyle="1" w:styleId="ListLabel147">
    <w:name w:val="ListLabel 147"/>
    <w:qFormat/>
    <w:rPr>
      <w:rFonts w:cs="Times New Roman"/>
    </w:rPr>
  </w:style>
  <w:style w:type="character" w:customStyle="1" w:styleId="ListLabel148">
    <w:name w:val="ListLabel 148"/>
    <w:qFormat/>
    <w:rPr>
      <w:rFonts w:cs="Times New Roman"/>
    </w:rPr>
  </w:style>
  <w:style w:type="character" w:customStyle="1" w:styleId="ListLabel149">
    <w:name w:val="ListLabel 149"/>
    <w:qFormat/>
    <w:rPr>
      <w:rFonts w:cs="Times New Roman"/>
    </w:rPr>
  </w:style>
  <w:style w:type="character" w:customStyle="1" w:styleId="ListLabel150">
    <w:name w:val="ListLabel 150"/>
    <w:qFormat/>
    <w:rPr>
      <w:rFonts w:cs="Times New Roman"/>
    </w:rPr>
  </w:style>
  <w:style w:type="character" w:customStyle="1" w:styleId="ListLabel151">
    <w:name w:val="ListLabel 151"/>
    <w:qFormat/>
    <w:rPr>
      <w:rFonts w:cs="Times New Roman"/>
    </w:rPr>
  </w:style>
  <w:style w:type="character" w:customStyle="1" w:styleId="ListLabel152">
    <w:name w:val="ListLabel 152"/>
    <w:qFormat/>
    <w:rPr>
      <w:rFonts w:cs="Times New Roman"/>
    </w:rPr>
  </w:style>
  <w:style w:type="character" w:customStyle="1" w:styleId="ListLabel153">
    <w:name w:val="ListLabel 153"/>
    <w:qFormat/>
    <w:rPr>
      <w:rFonts w:eastAsia="Times New Roman" w:cs="Times New Roman"/>
    </w:rPr>
  </w:style>
  <w:style w:type="character" w:customStyle="1" w:styleId="ListLabel154">
    <w:name w:val="ListLabel 154"/>
    <w:qFormat/>
    <w:rPr>
      <w:rFonts w:cs="Courier New"/>
    </w:rPr>
  </w:style>
  <w:style w:type="character" w:customStyle="1" w:styleId="ListLabel155">
    <w:name w:val="ListLabel 155"/>
    <w:qFormat/>
    <w:rPr>
      <w:rFonts w:cs="Courier New"/>
    </w:rPr>
  </w:style>
  <w:style w:type="character" w:customStyle="1" w:styleId="ListLabel156">
    <w:name w:val="ListLabel 156"/>
    <w:qFormat/>
    <w:rPr>
      <w:rFonts w:cs="Courier New"/>
    </w:rPr>
  </w:style>
  <w:style w:type="character" w:customStyle="1" w:styleId="ListLabel157">
    <w:name w:val="ListLabel 157"/>
    <w:qFormat/>
    <w:rPr>
      <w:rFonts w:eastAsia="Times New Roman" w:cs="Times New Roman"/>
    </w:rPr>
  </w:style>
  <w:style w:type="character" w:customStyle="1" w:styleId="ListLabel158">
    <w:name w:val="ListLabel 158"/>
    <w:qFormat/>
    <w:rPr>
      <w:rFonts w:cs="Courier New"/>
    </w:rPr>
  </w:style>
  <w:style w:type="character" w:customStyle="1" w:styleId="ListLabel159">
    <w:name w:val="ListLabel 159"/>
    <w:qFormat/>
    <w:rPr>
      <w:rFonts w:cs="Courier New"/>
    </w:rPr>
  </w:style>
  <w:style w:type="character" w:customStyle="1" w:styleId="ListLabel160">
    <w:name w:val="ListLabel 160"/>
    <w:qFormat/>
    <w:rPr>
      <w:rFonts w:cs="Courier New"/>
    </w:rPr>
  </w:style>
  <w:style w:type="character" w:customStyle="1" w:styleId="ListLabel161">
    <w:name w:val="ListLabel 161"/>
    <w:qFormat/>
    <w:rPr>
      <w:rFonts w:eastAsia="Times New Roman" w:cs="Times New Roman"/>
    </w:rPr>
  </w:style>
  <w:style w:type="character" w:customStyle="1" w:styleId="ListLabel162">
    <w:name w:val="ListLabel 162"/>
    <w:qFormat/>
    <w:rPr>
      <w:rFonts w:cs="Courier New"/>
    </w:rPr>
  </w:style>
  <w:style w:type="character" w:customStyle="1" w:styleId="ListLabel163">
    <w:name w:val="ListLabel 163"/>
    <w:qFormat/>
    <w:rPr>
      <w:rFonts w:cs="Courier New"/>
    </w:rPr>
  </w:style>
  <w:style w:type="character" w:customStyle="1" w:styleId="ListLabel164">
    <w:name w:val="ListLabel 164"/>
    <w:qFormat/>
    <w:rPr>
      <w:rFonts w:cs="Courier New"/>
    </w:rPr>
  </w:style>
  <w:style w:type="character" w:customStyle="1" w:styleId="ListLabel165">
    <w:name w:val="ListLabel 165"/>
    <w:qFormat/>
    <w:rPr>
      <w:rFonts w:ascii="Times New Roman" w:hAnsi="Times New Roman" w:cs="Times New Roman"/>
      <w:b/>
      <w:sz w:val="24"/>
    </w:rPr>
  </w:style>
  <w:style w:type="character" w:customStyle="1" w:styleId="ListLabel166">
    <w:name w:val="ListLabel 166"/>
    <w:qFormat/>
    <w:rPr>
      <w:rFonts w:cs="Courier New"/>
    </w:rPr>
  </w:style>
  <w:style w:type="character" w:customStyle="1" w:styleId="ListLabel167">
    <w:name w:val="ListLabel 167"/>
    <w:qFormat/>
    <w:rPr>
      <w:rFonts w:cs="Wingdings"/>
    </w:rPr>
  </w:style>
  <w:style w:type="character" w:customStyle="1" w:styleId="ListLabel168">
    <w:name w:val="ListLabel 168"/>
    <w:qFormat/>
    <w:rPr>
      <w:rFonts w:cs="Symbol"/>
    </w:rPr>
  </w:style>
  <w:style w:type="character" w:customStyle="1" w:styleId="ListLabel169">
    <w:name w:val="ListLabel 169"/>
    <w:qFormat/>
    <w:rPr>
      <w:rFonts w:cs="Courier New"/>
    </w:rPr>
  </w:style>
  <w:style w:type="character" w:customStyle="1" w:styleId="ListLabel170">
    <w:name w:val="ListLabel 170"/>
    <w:qFormat/>
    <w:rPr>
      <w:rFonts w:cs="Wingdings"/>
    </w:rPr>
  </w:style>
  <w:style w:type="character" w:customStyle="1" w:styleId="ListLabel171">
    <w:name w:val="ListLabel 171"/>
    <w:qFormat/>
    <w:rPr>
      <w:rFonts w:cs="Symbol"/>
    </w:rPr>
  </w:style>
  <w:style w:type="character" w:customStyle="1" w:styleId="ListLabel172">
    <w:name w:val="ListLabel 172"/>
    <w:qFormat/>
    <w:rPr>
      <w:rFonts w:cs="Courier New"/>
    </w:rPr>
  </w:style>
  <w:style w:type="character" w:customStyle="1" w:styleId="ListLabel173">
    <w:name w:val="ListLabel 173"/>
    <w:qFormat/>
    <w:rPr>
      <w:rFonts w:cs="Wingdings"/>
    </w:rPr>
  </w:style>
  <w:style w:type="character" w:customStyle="1" w:styleId="ListLabel174">
    <w:name w:val="ListLabel 174"/>
    <w:qFormat/>
    <w:rPr>
      <w:rFonts w:eastAsia="Calibri"/>
      <w:sz w:val="28"/>
    </w:rPr>
  </w:style>
  <w:style w:type="character" w:customStyle="1" w:styleId="ListLabel175">
    <w:name w:val="ListLabel 175"/>
    <w:qFormat/>
    <w:rPr>
      <w:rFonts w:eastAsia="Calibri"/>
      <w:b/>
      <w:sz w:val="28"/>
    </w:rPr>
  </w:style>
  <w:style w:type="character" w:customStyle="1" w:styleId="ListLabel176">
    <w:name w:val="ListLabel 176"/>
    <w:qFormat/>
    <w:rPr>
      <w:bCs/>
    </w:rPr>
  </w:style>
  <w:style w:type="character" w:customStyle="1" w:styleId="ListLabel177">
    <w:name w:val="ListLabel 177"/>
    <w:qFormat/>
    <w:rPr>
      <w:rFonts w:eastAsiaTheme="minorHAnsi" w:cstheme="minorBidi"/>
      <w:color w:val="0000FF" w:themeColor="hyperlink"/>
      <w:u w:val="single"/>
      <w:lang w:eastAsia="en-US"/>
    </w:rPr>
  </w:style>
  <w:style w:type="character" w:customStyle="1" w:styleId="ListLabel178">
    <w:name w:val="ListLabel 178"/>
    <w:qFormat/>
    <w:rPr>
      <w:rFonts w:ascii="Times New Roman" w:hAnsi="Times New Roman" w:cs="Times New Roman"/>
      <w:b/>
      <w:sz w:val="24"/>
    </w:rPr>
  </w:style>
  <w:style w:type="character" w:customStyle="1" w:styleId="ListLabel179">
    <w:name w:val="ListLabel 179"/>
    <w:qFormat/>
    <w:rPr>
      <w:rFonts w:cs="Courier New"/>
    </w:rPr>
  </w:style>
  <w:style w:type="character" w:customStyle="1" w:styleId="ListLabel180">
    <w:name w:val="ListLabel 180"/>
    <w:qFormat/>
    <w:rPr>
      <w:rFonts w:cs="Wingdings"/>
    </w:rPr>
  </w:style>
  <w:style w:type="character" w:customStyle="1" w:styleId="ListLabel181">
    <w:name w:val="ListLabel 181"/>
    <w:qFormat/>
    <w:rPr>
      <w:rFonts w:cs="Symbol"/>
    </w:rPr>
  </w:style>
  <w:style w:type="character" w:customStyle="1" w:styleId="ListLabel182">
    <w:name w:val="ListLabel 182"/>
    <w:qFormat/>
    <w:rPr>
      <w:rFonts w:cs="Courier New"/>
    </w:rPr>
  </w:style>
  <w:style w:type="character" w:customStyle="1" w:styleId="ListLabel183">
    <w:name w:val="ListLabel 183"/>
    <w:qFormat/>
    <w:rPr>
      <w:rFonts w:cs="Wingdings"/>
    </w:rPr>
  </w:style>
  <w:style w:type="character" w:customStyle="1" w:styleId="ListLabel184">
    <w:name w:val="ListLabel 184"/>
    <w:qFormat/>
    <w:rPr>
      <w:rFonts w:cs="Symbol"/>
    </w:rPr>
  </w:style>
  <w:style w:type="character" w:customStyle="1" w:styleId="ListLabel185">
    <w:name w:val="ListLabel 185"/>
    <w:qFormat/>
    <w:rPr>
      <w:rFonts w:cs="Courier New"/>
    </w:rPr>
  </w:style>
  <w:style w:type="character" w:customStyle="1" w:styleId="ListLabel186">
    <w:name w:val="ListLabel 186"/>
    <w:qFormat/>
    <w:rPr>
      <w:rFonts w:cs="Wingdings"/>
    </w:rPr>
  </w:style>
  <w:style w:type="character" w:customStyle="1" w:styleId="ListLabel187">
    <w:name w:val="ListLabel 187"/>
    <w:qFormat/>
    <w:rPr>
      <w:rFonts w:eastAsia="Calibri"/>
      <w:b/>
      <w:sz w:val="28"/>
    </w:rPr>
  </w:style>
  <w:style w:type="character" w:customStyle="1" w:styleId="ListLabel188">
    <w:name w:val="ListLabel 188"/>
    <w:qFormat/>
    <w:rPr>
      <w:bCs/>
    </w:rPr>
  </w:style>
  <w:style w:type="character" w:customStyle="1" w:styleId="ListLabel189">
    <w:name w:val="ListLabel 189"/>
    <w:qFormat/>
    <w:rPr>
      <w:rFonts w:eastAsiaTheme="minorHAnsi" w:cstheme="minorBidi"/>
      <w:color w:val="0000FF" w:themeColor="hyperlink"/>
      <w:u w:val="single"/>
      <w:lang w:eastAsia="en-US"/>
    </w:rPr>
  </w:style>
  <w:style w:type="character" w:customStyle="1" w:styleId="ListLabel190">
    <w:name w:val="ListLabel 190"/>
    <w:qFormat/>
    <w:rPr>
      <w:rFonts w:ascii="Times New Roman" w:hAnsi="Times New Roman" w:cs="Times New Roman"/>
      <w:b/>
      <w:sz w:val="24"/>
    </w:rPr>
  </w:style>
  <w:style w:type="character" w:customStyle="1" w:styleId="ListLabel191">
    <w:name w:val="ListLabel 191"/>
    <w:qFormat/>
    <w:rPr>
      <w:rFonts w:cs="Courier New"/>
    </w:rPr>
  </w:style>
  <w:style w:type="character" w:customStyle="1" w:styleId="ListLabel192">
    <w:name w:val="ListLabel 192"/>
    <w:qFormat/>
    <w:rPr>
      <w:rFonts w:cs="Wingdings"/>
    </w:rPr>
  </w:style>
  <w:style w:type="character" w:customStyle="1" w:styleId="ListLabel193">
    <w:name w:val="ListLabel 193"/>
    <w:qFormat/>
    <w:rPr>
      <w:rFonts w:cs="Symbol"/>
    </w:rPr>
  </w:style>
  <w:style w:type="character" w:customStyle="1" w:styleId="ListLabel194">
    <w:name w:val="ListLabel 194"/>
    <w:qFormat/>
    <w:rPr>
      <w:rFonts w:cs="Courier New"/>
    </w:rPr>
  </w:style>
  <w:style w:type="character" w:customStyle="1" w:styleId="ListLabel195">
    <w:name w:val="ListLabel 195"/>
    <w:qFormat/>
    <w:rPr>
      <w:rFonts w:cs="Wingdings"/>
    </w:rPr>
  </w:style>
  <w:style w:type="character" w:customStyle="1" w:styleId="ListLabel196">
    <w:name w:val="ListLabel 196"/>
    <w:qFormat/>
    <w:rPr>
      <w:rFonts w:cs="Symbol"/>
    </w:rPr>
  </w:style>
  <w:style w:type="character" w:customStyle="1" w:styleId="ListLabel197">
    <w:name w:val="ListLabel 197"/>
    <w:qFormat/>
    <w:rPr>
      <w:rFonts w:cs="Courier New"/>
    </w:rPr>
  </w:style>
  <w:style w:type="character" w:customStyle="1" w:styleId="ListLabel198">
    <w:name w:val="ListLabel 198"/>
    <w:qFormat/>
    <w:rPr>
      <w:rFonts w:cs="Wingdings"/>
    </w:rPr>
  </w:style>
  <w:style w:type="character" w:customStyle="1" w:styleId="ListLabel199">
    <w:name w:val="ListLabel 199"/>
    <w:qFormat/>
    <w:rPr>
      <w:rFonts w:eastAsia="Calibri"/>
      <w:b/>
      <w:sz w:val="28"/>
    </w:rPr>
  </w:style>
  <w:style w:type="character" w:customStyle="1" w:styleId="ListLabel200">
    <w:name w:val="ListLabel 200"/>
    <w:qFormat/>
    <w:rPr>
      <w:bCs/>
    </w:rPr>
  </w:style>
  <w:style w:type="character" w:customStyle="1" w:styleId="ListLabel201">
    <w:name w:val="ListLabel 201"/>
    <w:qFormat/>
    <w:rPr>
      <w:rFonts w:eastAsiaTheme="minorHAnsi" w:cstheme="minorBidi"/>
      <w:color w:val="0000FF" w:themeColor="hyperlink"/>
      <w:u w:val="single"/>
      <w:lang w:eastAsia="en-US"/>
    </w:rPr>
  </w:style>
  <w:style w:type="paragraph" w:customStyle="1" w:styleId="aff1">
    <w:name w:val="Заголовок"/>
    <w:basedOn w:val="a"/>
    <w:next w:val="aff2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ff2">
    <w:name w:val="Body Text"/>
    <w:basedOn w:val="a"/>
    <w:uiPriority w:val="99"/>
    <w:rsid w:val="009D03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3">
    <w:name w:val="List"/>
    <w:basedOn w:val="aff2"/>
    <w:rPr>
      <w:rFonts w:cs="Arial"/>
    </w:rPr>
  </w:style>
  <w:style w:type="paragraph" w:styleId="af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f5">
    <w:name w:val="index heading"/>
    <w:basedOn w:val="a"/>
    <w:qFormat/>
    <w:pPr>
      <w:suppressLineNumbers/>
    </w:pPr>
    <w:rPr>
      <w:rFonts w:cs="Arial"/>
    </w:rPr>
  </w:style>
  <w:style w:type="paragraph" w:styleId="22">
    <w:name w:val="Body Text 2"/>
    <w:basedOn w:val="a"/>
    <w:link w:val="21"/>
    <w:uiPriority w:val="99"/>
    <w:qFormat/>
    <w:rsid w:val="009D0313"/>
    <w:pPr>
      <w:spacing w:after="0" w:line="240" w:lineRule="auto"/>
      <w:ind w:right="-57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6">
    <w:name w:val="footer"/>
    <w:basedOn w:val="a"/>
    <w:uiPriority w:val="99"/>
    <w:rsid w:val="009D0313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7">
    <w:name w:val="Normal (Web)"/>
    <w:basedOn w:val="a"/>
    <w:uiPriority w:val="99"/>
    <w:qFormat/>
    <w:rsid w:val="009D031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nl-NL"/>
    </w:rPr>
  </w:style>
  <w:style w:type="paragraph" w:styleId="aff8">
    <w:name w:val="footnote text"/>
    <w:basedOn w:val="a"/>
    <w:uiPriority w:val="99"/>
    <w:rsid w:val="009D03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x-none"/>
    </w:rPr>
  </w:style>
  <w:style w:type="paragraph" w:styleId="33">
    <w:name w:val="List Bullet 3"/>
    <w:basedOn w:val="a"/>
    <w:uiPriority w:val="99"/>
    <w:qFormat/>
    <w:rsid w:val="009D0313"/>
    <w:pPr>
      <w:spacing w:before="120" w:after="120" w:line="240" w:lineRule="auto"/>
      <w:ind w:left="720" w:hanging="360"/>
      <w:jc w:val="both"/>
    </w:pPr>
    <w:rPr>
      <w:rFonts w:ascii="Arial" w:eastAsia="Batang" w:hAnsi="Arial" w:cs="Times New Roman"/>
      <w:sz w:val="20"/>
      <w:szCs w:val="24"/>
      <w:lang w:eastAsia="ko-KR"/>
    </w:rPr>
  </w:style>
  <w:style w:type="paragraph" w:styleId="14">
    <w:name w:val="toc 1"/>
    <w:basedOn w:val="a"/>
    <w:next w:val="a"/>
    <w:autoRedefine/>
    <w:uiPriority w:val="39"/>
    <w:rsid w:val="009D0313"/>
    <w:pPr>
      <w:spacing w:before="240" w:after="120" w:line="240" w:lineRule="auto"/>
    </w:pPr>
    <w:rPr>
      <w:rFonts w:ascii="Calibri" w:eastAsia="Times New Roman" w:hAnsi="Calibri" w:cs="Calibri"/>
      <w:b/>
      <w:bCs/>
      <w:sz w:val="20"/>
      <w:szCs w:val="20"/>
      <w:lang w:eastAsia="ru-RU"/>
    </w:rPr>
  </w:style>
  <w:style w:type="paragraph" w:styleId="25">
    <w:name w:val="toc 2"/>
    <w:basedOn w:val="a"/>
    <w:next w:val="a"/>
    <w:autoRedefine/>
    <w:uiPriority w:val="39"/>
    <w:rsid w:val="009D0313"/>
    <w:pPr>
      <w:spacing w:before="120" w:after="0" w:line="240" w:lineRule="auto"/>
      <w:ind w:left="240"/>
    </w:pPr>
    <w:rPr>
      <w:rFonts w:ascii="Calibri" w:eastAsia="Times New Roman" w:hAnsi="Calibri" w:cs="Calibri"/>
      <w:i/>
      <w:iCs/>
      <w:sz w:val="20"/>
      <w:szCs w:val="20"/>
      <w:lang w:eastAsia="ru-RU"/>
    </w:rPr>
  </w:style>
  <w:style w:type="paragraph" w:styleId="34">
    <w:name w:val="toc 3"/>
    <w:basedOn w:val="a"/>
    <w:next w:val="a"/>
    <w:autoRedefine/>
    <w:uiPriority w:val="39"/>
    <w:rsid w:val="009D0313"/>
    <w:pPr>
      <w:spacing w:after="0" w:line="240" w:lineRule="auto"/>
      <w:ind w:left="48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f9">
    <w:name w:val="List Paragraph"/>
    <w:basedOn w:val="a"/>
    <w:uiPriority w:val="34"/>
    <w:qFormat/>
    <w:rsid w:val="009D0313"/>
    <w:pPr>
      <w:spacing w:before="120" w:after="12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a">
    <w:name w:val="Balloon Text"/>
    <w:basedOn w:val="a"/>
    <w:uiPriority w:val="99"/>
    <w:qFormat/>
    <w:rsid w:val="009D0313"/>
    <w:pPr>
      <w:spacing w:after="0" w:line="240" w:lineRule="auto"/>
    </w:pPr>
    <w:rPr>
      <w:rFonts w:ascii="Segoe UI" w:eastAsia="Times New Roman" w:hAnsi="Segoe UI" w:cs="Times New Roman"/>
      <w:sz w:val="18"/>
      <w:szCs w:val="18"/>
      <w:lang w:val="x-none" w:eastAsia="x-none"/>
    </w:rPr>
  </w:style>
  <w:style w:type="paragraph" w:customStyle="1" w:styleId="ConsPlusNormal">
    <w:name w:val="ConsPlusNormal"/>
    <w:qFormat/>
    <w:rsid w:val="009D0313"/>
    <w:pPr>
      <w:widowControl w:val="0"/>
    </w:pPr>
    <w:rPr>
      <w:rFonts w:ascii="Arial" w:eastAsia="Times New Roman" w:hAnsi="Arial" w:cs="Arial"/>
      <w:szCs w:val="20"/>
      <w:lang w:eastAsia="ru-RU"/>
    </w:rPr>
  </w:style>
  <w:style w:type="paragraph" w:styleId="affb">
    <w:name w:val="header"/>
    <w:basedOn w:val="a"/>
    <w:uiPriority w:val="99"/>
    <w:unhideWhenUsed/>
    <w:rsid w:val="009D031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c">
    <w:name w:val="annotation text"/>
    <w:basedOn w:val="a"/>
    <w:uiPriority w:val="99"/>
    <w:unhideWhenUsed/>
    <w:qFormat/>
    <w:rsid w:val="009D0313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ffd">
    <w:name w:val="annotation subject"/>
    <w:basedOn w:val="affc"/>
    <w:next w:val="affc"/>
    <w:uiPriority w:val="99"/>
    <w:unhideWhenUsed/>
    <w:qFormat/>
    <w:rsid w:val="009D0313"/>
    <w:rPr>
      <w:rFonts w:ascii="Times New Roman" w:hAnsi="Times New Roman"/>
      <w:b/>
      <w:bCs/>
    </w:rPr>
  </w:style>
  <w:style w:type="paragraph" w:styleId="26">
    <w:name w:val="Body Text Indent 2"/>
    <w:basedOn w:val="a"/>
    <w:qFormat/>
    <w:rsid w:val="009D031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ffe">
    <w:name w:val="Внимание"/>
    <w:basedOn w:val="a"/>
    <w:next w:val="a"/>
    <w:uiPriority w:val="99"/>
    <w:qFormat/>
    <w:rsid w:val="009D0313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5F3DA"/>
      <w:lang w:eastAsia="ru-RU"/>
    </w:rPr>
  </w:style>
  <w:style w:type="paragraph" w:customStyle="1" w:styleId="afff">
    <w:name w:val="Внимание: криминал!!"/>
    <w:basedOn w:val="affe"/>
    <w:next w:val="a"/>
    <w:uiPriority w:val="99"/>
    <w:qFormat/>
    <w:rsid w:val="009D0313"/>
  </w:style>
  <w:style w:type="paragraph" w:customStyle="1" w:styleId="afff0">
    <w:name w:val="Внимание: недобросовестность!"/>
    <w:basedOn w:val="affe"/>
    <w:next w:val="a"/>
    <w:uiPriority w:val="99"/>
    <w:qFormat/>
    <w:rsid w:val="009D0313"/>
  </w:style>
  <w:style w:type="paragraph" w:customStyle="1" w:styleId="afff1">
    <w:name w:val="Дочерний элемент списка"/>
    <w:basedOn w:val="a"/>
    <w:next w:val="a"/>
    <w:uiPriority w:val="99"/>
    <w:qFormat/>
    <w:rsid w:val="009D0313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color w:val="868381"/>
      <w:sz w:val="20"/>
      <w:szCs w:val="20"/>
      <w:lang w:eastAsia="ru-RU"/>
    </w:rPr>
  </w:style>
  <w:style w:type="paragraph" w:customStyle="1" w:styleId="afff2">
    <w:name w:val="Основное меню (преемственное)"/>
    <w:basedOn w:val="a"/>
    <w:next w:val="a"/>
    <w:uiPriority w:val="99"/>
    <w:qFormat/>
    <w:rsid w:val="009D0313"/>
    <w:pPr>
      <w:widowControl w:val="0"/>
      <w:spacing w:after="0" w:line="360" w:lineRule="auto"/>
      <w:ind w:firstLine="720"/>
      <w:jc w:val="both"/>
    </w:pPr>
    <w:rPr>
      <w:rFonts w:ascii="Verdana" w:eastAsia="Times New Roman" w:hAnsi="Verdana" w:cs="Verdana"/>
      <w:lang w:eastAsia="ru-RU"/>
    </w:rPr>
  </w:style>
  <w:style w:type="paragraph" w:customStyle="1" w:styleId="15">
    <w:name w:val="Заголовок1"/>
    <w:basedOn w:val="afff2"/>
    <w:next w:val="a"/>
    <w:uiPriority w:val="99"/>
    <w:qFormat/>
    <w:rsid w:val="009D0313"/>
    <w:rPr>
      <w:b/>
      <w:bCs/>
      <w:color w:val="0058A9"/>
      <w:shd w:val="clear" w:color="auto" w:fill="ECE9D8"/>
    </w:rPr>
  </w:style>
  <w:style w:type="paragraph" w:customStyle="1" w:styleId="afff3">
    <w:name w:val="Заголовок группы контролов"/>
    <w:basedOn w:val="a"/>
    <w:next w:val="a"/>
    <w:uiPriority w:val="99"/>
    <w:qFormat/>
    <w:rsid w:val="009D0313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afff4">
    <w:name w:val="Заголовок для информации об изменениях"/>
    <w:basedOn w:val="1"/>
    <w:next w:val="a"/>
    <w:uiPriority w:val="99"/>
    <w:qFormat/>
    <w:rsid w:val="009D0313"/>
    <w:pPr>
      <w:keepLines/>
      <w:spacing w:before="0" w:after="240" w:line="360" w:lineRule="auto"/>
      <w:jc w:val="center"/>
    </w:pPr>
    <w:rPr>
      <w:rFonts w:ascii="Times New Roman" w:hAnsi="Times New Roman"/>
      <w:b w:val="0"/>
      <w:bCs w:val="0"/>
      <w:kern w:val="0"/>
      <w:sz w:val="18"/>
      <w:szCs w:val="18"/>
      <w:shd w:val="clear" w:color="auto" w:fill="FFFFFF"/>
    </w:rPr>
  </w:style>
  <w:style w:type="paragraph" w:customStyle="1" w:styleId="afff5">
    <w:name w:val="Заголовок распахивающейся части диалога"/>
    <w:basedOn w:val="a"/>
    <w:next w:val="a"/>
    <w:uiPriority w:val="99"/>
    <w:qFormat/>
    <w:rsid w:val="009D0313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i/>
      <w:iCs/>
      <w:color w:val="000080"/>
      <w:lang w:eastAsia="ru-RU"/>
    </w:rPr>
  </w:style>
  <w:style w:type="paragraph" w:customStyle="1" w:styleId="afff6">
    <w:name w:val="Заголовок статьи"/>
    <w:basedOn w:val="a"/>
    <w:next w:val="a"/>
    <w:uiPriority w:val="99"/>
    <w:qFormat/>
    <w:rsid w:val="009D0313"/>
    <w:pPr>
      <w:widowControl w:val="0"/>
      <w:spacing w:after="0" w:line="360" w:lineRule="auto"/>
      <w:ind w:left="1612" w:hanging="89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7">
    <w:name w:val="Заголовок ЭР (левое окно)"/>
    <w:basedOn w:val="a"/>
    <w:next w:val="a"/>
    <w:uiPriority w:val="99"/>
    <w:qFormat/>
    <w:rsid w:val="009D0313"/>
    <w:pPr>
      <w:widowControl w:val="0"/>
      <w:spacing w:before="300" w:after="250" w:line="360" w:lineRule="auto"/>
      <w:jc w:val="center"/>
    </w:pPr>
    <w:rPr>
      <w:rFonts w:ascii="Times New Roman" w:eastAsia="Times New Roman" w:hAnsi="Times New Roman" w:cs="Times New Roman"/>
      <w:b/>
      <w:bCs/>
      <w:color w:val="26282F"/>
      <w:sz w:val="26"/>
      <w:szCs w:val="26"/>
      <w:lang w:eastAsia="ru-RU"/>
    </w:rPr>
  </w:style>
  <w:style w:type="paragraph" w:customStyle="1" w:styleId="afff8">
    <w:name w:val="Заголовок ЭР (правое окно)"/>
    <w:basedOn w:val="afff7"/>
    <w:next w:val="a"/>
    <w:uiPriority w:val="99"/>
    <w:qFormat/>
    <w:rsid w:val="009D0313"/>
    <w:pPr>
      <w:spacing w:after="0"/>
      <w:jc w:val="left"/>
    </w:pPr>
  </w:style>
  <w:style w:type="paragraph" w:customStyle="1" w:styleId="afff9">
    <w:name w:val="Интерактивный заголовок"/>
    <w:basedOn w:val="15"/>
    <w:next w:val="a"/>
    <w:uiPriority w:val="99"/>
    <w:qFormat/>
    <w:rsid w:val="009D0313"/>
    <w:rPr>
      <w:u w:val="single"/>
    </w:rPr>
  </w:style>
  <w:style w:type="paragraph" w:customStyle="1" w:styleId="afffa">
    <w:name w:val="Текст информации об изменениях"/>
    <w:basedOn w:val="a"/>
    <w:next w:val="a"/>
    <w:uiPriority w:val="99"/>
    <w:qFormat/>
    <w:rsid w:val="009D0313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353842"/>
      <w:sz w:val="18"/>
      <w:szCs w:val="18"/>
      <w:lang w:eastAsia="ru-RU"/>
    </w:rPr>
  </w:style>
  <w:style w:type="paragraph" w:customStyle="1" w:styleId="afffb">
    <w:name w:val="Информация об изменениях"/>
    <w:basedOn w:val="afffa"/>
    <w:next w:val="a"/>
    <w:uiPriority w:val="99"/>
    <w:qFormat/>
    <w:rsid w:val="009D0313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fc">
    <w:name w:val="Текст (справка)"/>
    <w:basedOn w:val="a"/>
    <w:next w:val="a"/>
    <w:uiPriority w:val="99"/>
    <w:qFormat/>
    <w:rsid w:val="009D0313"/>
    <w:pPr>
      <w:widowControl w:val="0"/>
      <w:spacing w:after="0" w:line="360" w:lineRule="auto"/>
      <w:ind w:left="170" w:right="17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d">
    <w:name w:val="Комментарий"/>
    <w:basedOn w:val="afffc"/>
    <w:next w:val="a"/>
    <w:uiPriority w:val="99"/>
    <w:qFormat/>
    <w:rsid w:val="009D0313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fe">
    <w:name w:val="Информация об изменениях документа"/>
    <w:basedOn w:val="afffd"/>
    <w:next w:val="a"/>
    <w:uiPriority w:val="99"/>
    <w:qFormat/>
    <w:rsid w:val="009D0313"/>
    <w:rPr>
      <w:i/>
      <w:iCs/>
    </w:rPr>
  </w:style>
  <w:style w:type="paragraph" w:customStyle="1" w:styleId="affff">
    <w:name w:val="Текст (лев. подпись)"/>
    <w:basedOn w:val="a"/>
    <w:next w:val="a"/>
    <w:uiPriority w:val="99"/>
    <w:qFormat/>
    <w:rsid w:val="009D0313"/>
    <w:pPr>
      <w:widowControl w:val="0"/>
      <w:spacing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0">
    <w:name w:val="Колонтитул (левый)"/>
    <w:basedOn w:val="affff"/>
    <w:next w:val="a"/>
    <w:uiPriority w:val="99"/>
    <w:qFormat/>
    <w:rsid w:val="009D0313"/>
    <w:rPr>
      <w:sz w:val="14"/>
      <w:szCs w:val="14"/>
    </w:rPr>
  </w:style>
  <w:style w:type="paragraph" w:customStyle="1" w:styleId="affff1">
    <w:name w:val="Текст (прав. подпись)"/>
    <w:basedOn w:val="a"/>
    <w:next w:val="a"/>
    <w:uiPriority w:val="99"/>
    <w:qFormat/>
    <w:rsid w:val="009D0313"/>
    <w:pPr>
      <w:widowControl w:val="0"/>
      <w:spacing w:after="0" w:line="36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2">
    <w:name w:val="Колонтитул (правый)"/>
    <w:basedOn w:val="affff1"/>
    <w:next w:val="a"/>
    <w:uiPriority w:val="99"/>
    <w:qFormat/>
    <w:rsid w:val="009D0313"/>
    <w:rPr>
      <w:sz w:val="14"/>
      <w:szCs w:val="14"/>
    </w:rPr>
  </w:style>
  <w:style w:type="paragraph" w:customStyle="1" w:styleId="affff3">
    <w:name w:val="Комментарий пользователя"/>
    <w:basedOn w:val="afffd"/>
    <w:next w:val="a"/>
    <w:uiPriority w:val="99"/>
    <w:qFormat/>
    <w:rsid w:val="009D0313"/>
    <w:pPr>
      <w:jc w:val="left"/>
    </w:pPr>
    <w:rPr>
      <w:shd w:val="clear" w:color="auto" w:fill="FFDFE0"/>
    </w:rPr>
  </w:style>
  <w:style w:type="paragraph" w:customStyle="1" w:styleId="affff4">
    <w:name w:val="Куда обратиться?"/>
    <w:basedOn w:val="affe"/>
    <w:next w:val="a"/>
    <w:uiPriority w:val="99"/>
    <w:qFormat/>
    <w:rsid w:val="009D0313"/>
  </w:style>
  <w:style w:type="paragraph" w:customStyle="1" w:styleId="affff5">
    <w:name w:val="Моноширинный"/>
    <w:basedOn w:val="a"/>
    <w:next w:val="a"/>
    <w:uiPriority w:val="99"/>
    <w:qFormat/>
    <w:rsid w:val="009D0313"/>
    <w:pPr>
      <w:widowControl w:val="0"/>
      <w:spacing w:after="0" w:line="36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fff6">
    <w:name w:val="Напишите нам"/>
    <w:basedOn w:val="a"/>
    <w:next w:val="a"/>
    <w:uiPriority w:val="99"/>
    <w:qFormat/>
    <w:rsid w:val="009D0313"/>
    <w:pPr>
      <w:widowControl w:val="0"/>
      <w:spacing w:before="90" w:after="90" w:line="360" w:lineRule="auto"/>
      <w:ind w:left="180" w:right="180"/>
      <w:jc w:val="both"/>
    </w:pPr>
    <w:rPr>
      <w:rFonts w:ascii="Times New Roman" w:eastAsia="Times New Roman" w:hAnsi="Times New Roman" w:cs="Times New Roman"/>
      <w:sz w:val="20"/>
      <w:szCs w:val="20"/>
      <w:shd w:val="clear" w:color="auto" w:fill="EFFFAD"/>
      <w:lang w:eastAsia="ru-RU"/>
    </w:rPr>
  </w:style>
  <w:style w:type="paragraph" w:customStyle="1" w:styleId="affff7">
    <w:name w:val="Необходимые документы"/>
    <w:basedOn w:val="affe"/>
    <w:next w:val="a"/>
    <w:uiPriority w:val="99"/>
    <w:qFormat/>
    <w:rsid w:val="009D0313"/>
    <w:pPr>
      <w:ind w:firstLine="118"/>
    </w:pPr>
  </w:style>
  <w:style w:type="paragraph" w:customStyle="1" w:styleId="affff8">
    <w:name w:val="Нормальный (таблица)"/>
    <w:basedOn w:val="a"/>
    <w:next w:val="a"/>
    <w:uiPriority w:val="99"/>
    <w:qFormat/>
    <w:rsid w:val="009D0313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9">
    <w:name w:val="Таблицы (моноширинный)"/>
    <w:basedOn w:val="a"/>
    <w:next w:val="a"/>
    <w:uiPriority w:val="99"/>
    <w:qFormat/>
    <w:rsid w:val="009D0313"/>
    <w:pPr>
      <w:widowControl w:val="0"/>
      <w:spacing w:after="0" w:line="36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fffa">
    <w:name w:val="Оглавление"/>
    <w:basedOn w:val="affff9"/>
    <w:next w:val="a"/>
    <w:uiPriority w:val="99"/>
    <w:qFormat/>
    <w:rsid w:val="009D0313"/>
    <w:pPr>
      <w:ind w:left="140"/>
    </w:pPr>
  </w:style>
  <w:style w:type="paragraph" w:customStyle="1" w:styleId="affffb">
    <w:name w:val="Переменная часть"/>
    <w:basedOn w:val="afff2"/>
    <w:next w:val="a"/>
    <w:uiPriority w:val="99"/>
    <w:qFormat/>
    <w:rsid w:val="009D0313"/>
    <w:rPr>
      <w:sz w:val="18"/>
      <w:szCs w:val="18"/>
    </w:rPr>
  </w:style>
  <w:style w:type="paragraph" w:customStyle="1" w:styleId="affffc">
    <w:name w:val="Подвал для информации об изменениях"/>
    <w:basedOn w:val="1"/>
    <w:next w:val="a"/>
    <w:uiPriority w:val="99"/>
    <w:qFormat/>
    <w:rsid w:val="009D0313"/>
    <w:pPr>
      <w:keepLines/>
      <w:spacing w:before="480" w:after="240" w:line="360" w:lineRule="auto"/>
      <w:jc w:val="center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fd">
    <w:name w:val="Подзаголовок для информации об изменениях"/>
    <w:basedOn w:val="afffa"/>
    <w:next w:val="a"/>
    <w:uiPriority w:val="99"/>
    <w:qFormat/>
    <w:rsid w:val="009D0313"/>
    <w:rPr>
      <w:b/>
      <w:bCs/>
    </w:rPr>
  </w:style>
  <w:style w:type="paragraph" w:customStyle="1" w:styleId="affffe">
    <w:name w:val="Подчёркнуный текст"/>
    <w:basedOn w:val="a"/>
    <w:next w:val="a"/>
    <w:uiPriority w:val="99"/>
    <w:qFormat/>
    <w:rsid w:val="009D0313"/>
    <w:pPr>
      <w:widowControl w:val="0"/>
      <w:pBdr>
        <w:bottom w:val="single" w:sz="4" w:space="0" w:color="000000"/>
      </w:pBd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">
    <w:name w:val="Постоянная часть"/>
    <w:basedOn w:val="afff2"/>
    <w:next w:val="a"/>
    <w:uiPriority w:val="99"/>
    <w:qFormat/>
    <w:rsid w:val="009D0313"/>
    <w:rPr>
      <w:sz w:val="20"/>
      <w:szCs w:val="20"/>
    </w:rPr>
  </w:style>
  <w:style w:type="paragraph" w:customStyle="1" w:styleId="afffff0">
    <w:name w:val="Прижатый влево"/>
    <w:basedOn w:val="a"/>
    <w:next w:val="a"/>
    <w:uiPriority w:val="99"/>
    <w:qFormat/>
    <w:rsid w:val="009D0313"/>
    <w:pPr>
      <w:widowControl w:val="0"/>
      <w:spacing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1">
    <w:name w:val="Пример."/>
    <w:basedOn w:val="affe"/>
    <w:next w:val="a"/>
    <w:uiPriority w:val="99"/>
    <w:qFormat/>
    <w:rsid w:val="009D0313"/>
  </w:style>
  <w:style w:type="paragraph" w:customStyle="1" w:styleId="afffff2">
    <w:name w:val="Примечание."/>
    <w:basedOn w:val="affe"/>
    <w:next w:val="a"/>
    <w:uiPriority w:val="99"/>
    <w:qFormat/>
    <w:rsid w:val="009D0313"/>
  </w:style>
  <w:style w:type="paragraph" w:customStyle="1" w:styleId="afffff3">
    <w:name w:val="Словарная статья"/>
    <w:basedOn w:val="a"/>
    <w:next w:val="a"/>
    <w:uiPriority w:val="99"/>
    <w:qFormat/>
    <w:rsid w:val="009D0313"/>
    <w:pPr>
      <w:widowControl w:val="0"/>
      <w:spacing w:after="0" w:line="360" w:lineRule="auto"/>
      <w:ind w:right="11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4">
    <w:name w:val="Ссылка на официальную публикацию"/>
    <w:basedOn w:val="a"/>
    <w:next w:val="a"/>
    <w:uiPriority w:val="99"/>
    <w:qFormat/>
    <w:rsid w:val="009D0313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5">
    <w:name w:val="Текст в таблице"/>
    <w:basedOn w:val="affff8"/>
    <w:next w:val="a"/>
    <w:uiPriority w:val="99"/>
    <w:qFormat/>
    <w:rsid w:val="009D0313"/>
    <w:pPr>
      <w:ind w:firstLine="500"/>
    </w:pPr>
  </w:style>
  <w:style w:type="paragraph" w:customStyle="1" w:styleId="afffff6">
    <w:name w:val="Текст ЭР (см. также)"/>
    <w:basedOn w:val="a"/>
    <w:next w:val="a"/>
    <w:uiPriority w:val="99"/>
    <w:qFormat/>
    <w:rsid w:val="009D0313"/>
    <w:pPr>
      <w:widowControl w:val="0"/>
      <w:spacing w:before="200" w:after="0" w:line="36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ff7">
    <w:name w:val="Технический комментарий"/>
    <w:basedOn w:val="a"/>
    <w:next w:val="a"/>
    <w:uiPriority w:val="99"/>
    <w:qFormat/>
    <w:rsid w:val="009D0313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463F31"/>
      <w:sz w:val="24"/>
      <w:szCs w:val="24"/>
      <w:shd w:val="clear" w:color="auto" w:fill="FFFFA6"/>
      <w:lang w:eastAsia="ru-RU"/>
    </w:rPr>
  </w:style>
  <w:style w:type="paragraph" w:customStyle="1" w:styleId="afffff8">
    <w:name w:val="Формула"/>
    <w:basedOn w:val="a"/>
    <w:next w:val="a"/>
    <w:uiPriority w:val="99"/>
    <w:qFormat/>
    <w:rsid w:val="009D0313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5F3DA"/>
      <w:lang w:eastAsia="ru-RU"/>
    </w:rPr>
  </w:style>
  <w:style w:type="paragraph" w:customStyle="1" w:styleId="afffff9">
    <w:name w:val="Центрированный (таблица)"/>
    <w:basedOn w:val="affff8"/>
    <w:next w:val="a"/>
    <w:uiPriority w:val="99"/>
    <w:qFormat/>
    <w:rsid w:val="009D0313"/>
    <w:pPr>
      <w:jc w:val="center"/>
    </w:pPr>
  </w:style>
  <w:style w:type="paragraph" w:customStyle="1" w:styleId="-0">
    <w:name w:val="ЭР-содержание (правое окно)"/>
    <w:basedOn w:val="a"/>
    <w:next w:val="a"/>
    <w:uiPriority w:val="99"/>
    <w:qFormat/>
    <w:rsid w:val="009D0313"/>
    <w:pPr>
      <w:widowControl w:val="0"/>
      <w:spacing w:before="30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qFormat/>
    <w:rsid w:val="009D031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41">
    <w:name w:val="toc 4"/>
    <w:basedOn w:val="a"/>
    <w:next w:val="a"/>
    <w:autoRedefine/>
    <w:uiPriority w:val="39"/>
    <w:rsid w:val="009D0313"/>
    <w:pPr>
      <w:spacing w:after="0" w:line="240" w:lineRule="auto"/>
      <w:ind w:left="72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5">
    <w:name w:val="toc 5"/>
    <w:basedOn w:val="a"/>
    <w:next w:val="a"/>
    <w:autoRedefine/>
    <w:uiPriority w:val="39"/>
    <w:rsid w:val="009D0313"/>
    <w:pPr>
      <w:spacing w:after="0" w:line="240" w:lineRule="auto"/>
      <w:ind w:left="96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6">
    <w:name w:val="toc 6"/>
    <w:basedOn w:val="a"/>
    <w:next w:val="a"/>
    <w:autoRedefine/>
    <w:uiPriority w:val="39"/>
    <w:rsid w:val="009D0313"/>
    <w:pPr>
      <w:spacing w:after="0" w:line="240" w:lineRule="auto"/>
      <w:ind w:left="120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7">
    <w:name w:val="toc 7"/>
    <w:basedOn w:val="a"/>
    <w:next w:val="a"/>
    <w:autoRedefine/>
    <w:uiPriority w:val="39"/>
    <w:rsid w:val="009D0313"/>
    <w:pPr>
      <w:spacing w:after="0" w:line="240" w:lineRule="auto"/>
      <w:ind w:left="144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8">
    <w:name w:val="toc 8"/>
    <w:basedOn w:val="a"/>
    <w:next w:val="a"/>
    <w:autoRedefine/>
    <w:uiPriority w:val="39"/>
    <w:rsid w:val="009D0313"/>
    <w:pPr>
      <w:spacing w:after="0" w:line="240" w:lineRule="auto"/>
      <w:ind w:left="168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9">
    <w:name w:val="toc 9"/>
    <w:basedOn w:val="a"/>
    <w:next w:val="a"/>
    <w:autoRedefine/>
    <w:uiPriority w:val="39"/>
    <w:rsid w:val="009D0313"/>
    <w:pPr>
      <w:spacing w:after="0" w:line="240" w:lineRule="auto"/>
      <w:ind w:left="1920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s1">
    <w:name w:val="s_1"/>
    <w:basedOn w:val="a"/>
    <w:qFormat/>
    <w:rsid w:val="009D031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ffa">
    <w:name w:val="endnote text"/>
    <w:basedOn w:val="a"/>
    <w:uiPriority w:val="99"/>
    <w:semiHidden/>
    <w:unhideWhenUsed/>
    <w:rsid w:val="009D0313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Style1">
    <w:name w:val="Style1"/>
    <w:basedOn w:val="a"/>
    <w:uiPriority w:val="99"/>
    <w:qFormat/>
    <w:rsid w:val="009D0313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2">
    <w:name w:val="Style2"/>
    <w:basedOn w:val="a"/>
    <w:uiPriority w:val="99"/>
    <w:qFormat/>
    <w:rsid w:val="009D0313"/>
    <w:pPr>
      <w:widowControl w:val="0"/>
      <w:spacing w:after="0" w:line="353" w:lineRule="exact"/>
      <w:ind w:firstLine="857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3">
    <w:name w:val="Style3"/>
    <w:basedOn w:val="a"/>
    <w:uiPriority w:val="99"/>
    <w:qFormat/>
    <w:rsid w:val="009D0313"/>
    <w:pPr>
      <w:widowControl w:val="0"/>
      <w:spacing w:after="0" w:line="371" w:lineRule="exact"/>
      <w:ind w:firstLine="734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4">
    <w:name w:val="Style4"/>
    <w:basedOn w:val="a"/>
    <w:uiPriority w:val="99"/>
    <w:qFormat/>
    <w:rsid w:val="009D0313"/>
    <w:pPr>
      <w:widowControl w:val="0"/>
      <w:spacing w:after="0" w:line="353" w:lineRule="exact"/>
      <w:ind w:hanging="130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5">
    <w:name w:val="Style5"/>
    <w:basedOn w:val="a"/>
    <w:uiPriority w:val="99"/>
    <w:qFormat/>
    <w:rsid w:val="009D0313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6">
    <w:name w:val="Style6"/>
    <w:basedOn w:val="a"/>
    <w:uiPriority w:val="99"/>
    <w:qFormat/>
    <w:rsid w:val="009D0313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7">
    <w:name w:val="Style7"/>
    <w:basedOn w:val="a"/>
    <w:uiPriority w:val="99"/>
    <w:qFormat/>
    <w:rsid w:val="009D0313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8">
    <w:name w:val="Style8"/>
    <w:basedOn w:val="a"/>
    <w:uiPriority w:val="99"/>
    <w:qFormat/>
    <w:rsid w:val="009D0313"/>
    <w:pPr>
      <w:widowControl w:val="0"/>
      <w:spacing w:after="0" w:line="360" w:lineRule="exact"/>
      <w:ind w:hanging="432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9">
    <w:name w:val="Style9"/>
    <w:basedOn w:val="a"/>
    <w:uiPriority w:val="99"/>
    <w:qFormat/>
    <w:rsid w:val="009D0313"/>
    <w:pPr>
      <w:widowControl w:val="0"/>
      <w:spacing w:after="0" w:line="367" w:lineRule="exact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qFormat/>
    <w:rsid w:val="009D0313"/>
    <w:pPr>
      <w:widowControl w:val="0"/>
      <w:spacing w:after="0" w:line="479" w:lineRule="exact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qFormat/>
    <w:rsid w:val="009D0313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qFormat/>
    <w:rsid w:val="009D0313"/>
    <w:pPr>
      <w:widowControl w:val="0"/>
      <w:spacing w:after="0" w:line="360" w:lineRule="exact"/>
      <w:jc w:val="center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qFormat/>
    <w:rsid w:val="009D0313"/>
    <w:pPr>
      <w:widowControl w:val="0"/>
      <w:spacing w:after="0" w:line="367" w:lineRule="exact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qFormat/>
    <w:rsid w:val="009D0313"/>
    <w:pPr>
      <w:widowControl w:val="0"/>
      <w:spacing w:after="0" w:line="367" w:lineRule="exact"/>
      <w:ind w:hanging="410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c2">
    <w:name w:val="c2"/>
    <w:basedOn w:val="a"/>
    <w:qFormat/>
    <w:rsid w:val="009D0313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5">
    <w:name w:val="Основной текст (3)"/>
    <w:basedOn w:val="a"/>
    <w:link w:val="35"/>
    <w:qFormat/>
    <w:rsid w:val="00AD5B98"/>
    <w:pPr>
      <w:widowControl w:val="0"/>
      <w:shd w:val="clear" w:color="auto" w:fill="FFFFFF"/>
      <w:spacing w:after="0" w:line="240" w:lineRule="auto"/>
    </w:pPr>
    <w:rPr>
      <w:rFonts w:ascii="Impact" w:eastAsia="Impact" w:hAnsi="Impact" w:cs="Impact"/>
      <w:i/>
      <w:iCs/>
      <w:sz w:val="76"/>
      <w:szCs w:val="76"/>
    </w:rPr>
  </w:style>
  <w:style w:type="paragraph" w:customStyle="1" w:styleId="c24">
    <w:name w:val="c24"/>
    <w:basedOn w:val="a"/>
    <w:qFormat/>
    <w:rsid w:val="00605F2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6">
    <w:name w:val="Нет списка1"/>
    <w:uiPriority w:val="99"/>
    <w:semiHidden/>
    <w:unhideWhenUsed/>
    <w:qFormat/>
    <w:rsid w:val="009D0313"/>
  </w:style>
  <w:style w:type="numbering" w:customStyle="1" w:styleId="24">
    <w:name w:val="Нет списка2"/>
    <w:link w:val="23"/>
    <w:uiPriority w:val="99"/>
    <w:semiHidden/>
    <w:unhideWhenUsed/>
    <w:qFormat/>
    <w:rsid w:val="009D0313"/>
  </w:style>
  <w:style w:type="numbering" w:customStyle="1" w:styleId="32">
    <w:name w:val="Нет списка3"/>
    <w:link w:val="31"/>
    <w:uiPriority w:val="99"/>
    <w:semiHidden/>
    <w:unhideWhenUsed/>
    <w:qFormat/>
    <w:rsid w:val="009D0313"/>
  </w:style>
  <w:style w:type="table" w:styleId="afffffb">
    <w:name w:val="Table Grid"/>
    <w:basedOn w:val="a1"/>
    <w:uiPriority w:val="39"/>
    <w:rsid w:val="009D0313"/>
    <w:rPr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"/>
    <w:basedOn w:val="a1"/>
    <w:uiPriority w:val="59"/>
    <w:rsid w:val="009D03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1"/>
    <w:uiPriority w:val="59"/>
    <w:rsid w:val="009D03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"/>
    <w:basedOn w:val="a1"/>
    <w:uiPriority w:val="59"/>
    <w:rsid w:val="009D03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uiPriority w:val="59"/>
    <w:rsid w:val="009D03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1"/>
    <w:uiPriority w:val="59"/>
    <w:rsid w:val="00C45BCC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">
    <w:name w:val="Сетка таблицы5"/>
    <w:basedOn w:val="a1"/>
    <w:uiPriority w:val="39"/>
    <w:rsid w:val="00C45BCC"/>
    <w:rPr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0">
    <w:name w:val="Сетка таблицы6"/>
    <w:basedOn w:val="a1"/>
    <w:uiPriority w:val="59"/>
    <w:rsid w:val="00863F1A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" TargetMode="External"/><Relationship Id="rId18" Type="http://schemas.openxmlformats.org/officeDocument/2006/relationships/hyperlink" Target="https://znanium.com/catalog/product/1189979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yperlink" Target="https://znanium.com/catalog/product/1862035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nanium.com/catalog/product/" TargetMode="Externa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product/" TargetMode="External"/><Relationship Id="rId10" Type="http://schemas.openxmlformats.org/officeDocument/2006/relationships/footer" Target="footer1.xm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znanium.com/catalog/product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35B9AF-33EB-46B5-8020-219E18B03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37</Pages>
  <Words>7148</Words>
  <Characters>40747</Characters>
  <Application>Microsoft Office Word</Application>
  <DocSecurity>0</DocSecurity>
  <Lines>339</Lines>
  <Paragraphs>95</Paragraphs>
  <ScaleCrop>false</ScaleCrop>
  <Company>SPecialiST RePack</Company>
  <LinksUpToDate>false</LinksUpToDate>
  <CharactersWithSpaces>47800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Kolyan</dc:creator>
  <dc:description/>
  <cp:lastModifiedBy>Юлия</cp:lastModifiedBy>
  <cp:revision>102</cp:revision>
  <dcterms:created xsi:type="dcterms:W3CDTF">2018-09-03T15:42:00Z</dcterms:created>
  <dcterms:modified xsi:type="dcterms:W3CDTF">2022-11-07T11:57:00Z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